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5D77F4" w:rsidP="26C79594" w:rsidRDefault="00D65FFB" w14:paraId="0F62124F" wp14:textId="6A972455">
      <w:pPr>
        <w:pStyle w:val="Normal"/>
        <w:spacing w:line="360" w:lineRule="auto"/>
        <w:rPr>
          <w:rFonts w:ascii="Arial" w:hAnsi="Arial" w:cs="Arial"/>
          <w:b w:val="1"/>
          <w:bCs w:val="1"/>
          <w:sz w:val="28"/>
          <w:szCs w:val="28"/>
        </w:rPr>
      </w:pPr>
      <w:r w:rsidRPr="26C79594" w:rsidR="26C79594">
        <w:rPr>
          <w:rFonts w:ascii="Arial" w:hAnsi="Arial" w:cs="Arial"/>
          <w:b w:val="1"/>
          <w:bCs w:val="1"/>
          <w:sz w:val="28"/>
          <w:szCs w:val="28"/>
        </w:rPr>
        <w:t>Tring Stepping Stones Preschool</w:t>
      </w:r>
    </w:p>
    <w:p xmlns:wp14="http://schemas.microsoft.com/office/word/2010/wordml" w:rsidR="005D77F4" w:rsidP="26C79594" w:rsidRDefault="00D65FFB" w14:paraId="6C3DA5FA" wp14:textId="4B3FA209">
      <w:pPr>
        <w:spacing w:line="360" w:lineRule="auto"/>
        <w:rPr>
          <w:rFonts w:ascii="Arial" w:hAnsi="Arial" w:cs="Arial"/>
          <w:b w:val="1"/>
          <w:bCs w:val="1"/>
          <w:sz w:val="28"/>
          <w:szCs w:val="28"/>
        </w:rPr>
      </w:pPr>
    </w:p>
    <w:p xmlns:wp14="http://schemas.microsoft.com/office/word/2010/wordml" w:rsidR="005D77F4" w:rsidRDefault="00D65FFB" w14:paraId="7F8E1E4B" wp14:textId="32F7B9E2">
      <w:pPr>
        <w:spacing w:line="360" w:lineRule="auto"/>
        <w:rPr>
          <w:rFonts w:ascii="Arial" w:hAnsi="Arial" w:cs="Arial"/>
          <w:b w:val="1"/>
          <w:bCs w:val="1"/>
          <w:sz w:val="28"/>
          <w:szCs w:val="28"/>
        </w:rPr>
      </w:pPr>
      <w:r w:rsidRPr="26C79594" w:rsidR="26C79594">
        <w:rPr>
          <w:rFonts w:ascii="Arial" w:hAnsi="Arial" w:cs="Arial"/>
          <w:b w:val="1"/>
          <w:bCs w:val="1"/>
          <w:sz w:val="28"/>
          <w:szCs w:val="28"/>
        </w:rPr>
        <w:t>The Role of the Key Person and Settling-in</w:t>
      </w:r>
    </w:p>
    <w:p xmlns:wp14="http://schemas.microsoft.com/office/word/2010/wordml" w:rsidR="005D77F4" w:rsidRDefault="005D77F4" w14:paraId="0A37501D" wp14:textId="77777777">
      <w:pPr>
        <w:spacing w:line="360" w:lineRule="auto"/>
        <w:rPr>
          <w:rFonts w:ascii="Arial" w:hAnsi="Arial" w:cs="Arial"/>
          <w:b/>
          <w:bCs/>
          <w:sz w:val="28"/>
          <w:szCs w:val="28"/>
        </w:rPr>
      </w:pPr>
    </w:p>
    <w:p xmlns:wp14="http://schemas.microsoft.com/office/word/2010/wordml" w:rsidR="005D77F4" w:rsidRDefault="005D77F4" w14:paraId="439D0F9E" wp14:textId="77777777">
      <w:pPr>
        <w:spacing w:line="360" w:lineRule="auto"/>
        <w:rPr>
          <w:rFonts w:ascii="Arial" w:hAnsi="Arial" w:cs="Arial"/>
          <w:b/>
          <w:bCs/>
          <w:sz w:val="22"/>
          <w:szCs w:val="22"/>
        </w:rPr>
      </w:pPr>
      <w:r>
        <w:rPr>
          <w:rFonts w:ascii="Arial" w:hAnsi="Arial" w:cs="Arial"/>
          <w:b/>
          <w:bCs/>
          <w:sz w:val="22"/>
          <w:szCs w:val="22"/>
        </w:rPr>
        <w:t>Policy statement</w:t>
      </w:r>
    </w:p>
    <w:p xmlns:wp14="http://schemas.microsoft.com/office/word/2010/wordml" w:rsidR="005D77F4" w:rsidRDefault="005D77F4" w14:paraId="5DAB6C7B" wp14:textId="77777777">
      <w:pPr>
        <w:spacing w:line="360" w:lineRule="auto"/>
        <w:rPr>
          <w:rFonts w:ascii="Arial" w:hAnsi="Arial" w:cs="Arial"/>
          <w:b/>
          <w:bCs/>
          <w:sz w:val="22"/>
          <w:szCs w:val="22"/>
        </w:rPr>
      </w:pPr>
    </w:p>
    <w:p xmlns:wp14="http://schemas.microsoft.com/office/word/2010/wordml" w:rsidR="005D77F4" w:rsidRDefault="005D77F4" w14:paraId="68108782" wp14:textId="77777777">
      <w:pPr>
        <w:spacing w:line="360" w:lineRule="auto"/>
        <w:rPr>
          <w:rFonts w:ascii="Arial" w:hAnsi="Arial" w:cs="Arial"/>
          <w:sz w:val="22"/>
          <w:szCs w:val="22"/>
        </w:rPr>
      </w:pPr>
      <w:r>
        <w:rPr>
          <w:rFonts w:ascii="Arial" w:hAnsi="Arial" w:cs="Arial"/>
          <w:sz w:val="22"/>
          <w:szCs w:val="22"/>
        </w:rPr>
        <w:t>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staff are committed and the setting is a happy and dedicated place to attend or work in.</w:t>
      </w:r>
    </w:p>
    <w:p xmlns:wp14="http://schemas.microsoft.com/office/word/2010/wordml" w:rsidR="005D77F4" w:rsidRDefault="005D77F4" w14:paraId="02EB378F" wp14:textId="77777777">
      <w:pPr>
        <w:spacing w:line="360" w:lineRule="auto"/>
        <w:rPr>
          <w:rFonts w:ascii="Arial" w:hAnsi="Arial" w:cs="Arial"/>
          <w:sz w:val="22"/>
          <w:szCs w:val="22"/>
        </w:rPr>
      </w:pPr>
    </w:p>
    <w:p xmlns:wp14="http://schemas.microsoft.com/office/word/2010/wordml" w:rsidR="005D77F4" w:rsidRDefault="005D77F4" w14:paraId="69AF6D6D" wp14:textId="77777777">
      <w:pPr>
        <w:spacing w:line="360" w:lineRule="auto"/>
        <w:rPr>
          <w:rFonts w:ascii="Arial" w:hAnsi="Arial" w:cs="Arial"/>
          <w:sz w:val="22"/>
          <w:szCs w:val="22"/>
        </w:rPr>
      </w:pPr>
      <w:r>
        <w:rPr>
          <w:rFonts w:ascii="Arial" w:hAnsi="Arial" w:cs="Arial"/>
          <w:sz w:val="22"/>
          <w:szCs w:val="22"/>
        </w:rPr>
        <w:t>We want children to feel safe, stimulated and happy in the setting and to feel secure and comfortable with staff. We also want parents to have confidence in both their children's well-being and their role as ac</w:t>
      </w:r>
      <w:r w:rsidR="00AC02C5">
        <w:rPr>
          <w:rFonts w:ascii="Arial" w:hAnsi="Arial" w:cs="Arial"/>
          <w:sz w:val="22"/>
          <w:szCs w:val="22"/>
        </w:rPr>
        <w:t>tive partners with the setting.</w:t>
      </w:r>
    </w:p>
    <w:p xmlns:wp14="http://schemas.microsoft.com/office/word/2010/wordml" w:rsidR="005D77F4" w:rsidRDefault="005D77F4" w14:paraId="5A808765" wp14:textId="77777777">
      <w:pPr>
        <w:spacing w:line="360" w:lineRule="auto"/>
        <w:rPr>
          <w:rFonts w:ascii="Arial" w:hAnsi="Arial" w:cs="Arial"/>
          <w:sz w:val="22"/>
          <w:szCs w:val="22"/>
        </w:rPr>
      </w:pPr>
      <w:r>
        <w:rPr>
          <w:rFonts w:ascii="Arial" w:hAnsi="Arial" w:cs="Arial"/>
          <w:sz w:val="22"/>
          <w:szCs w:val="22"/>
        </w:rPr>
        <w:t>We aim to make the setting a welcoming place where children settle quickly and easily because consideration has been given to the individual needs and circumstances of children and their families.</w:t>
      </w:r>
    </w:p>
    <w:p xmlns:wp14="http://schemas.microsoft.com/office/word/2010/wordml" w:rsidR="005D77F4" w:rsidRDefault="005D77F4" w14:paraId="6A05A809" wp14:textId="77777777">
      <w:pPr>
        <w:spacing w:line="360" w:lineRule="auto"/>
        <w:rPr>
          <w:rFonts w:ascii="Arial" w:hAnsi="Arial" w:cs="Arial"/>
          <w:sz w:val="22"/>
          <w:szCs w:val="22"/>
        </w:rPr>
      </w:pPr>
    </w:p>
    <w:p xmlns:wp14="http://schemas.microsoft.com/office/word/2010/wordml" w:rsidR="005D77F4" w:rsidRDefault="005D77F4" w14:paraId="53A18603" wp14:textId="4D9DBE86">
      <w:pPr>
        <w:spacing w:line="360" w:lineRule="auto"/>
        <w:rPr>
          <w:rFonts w:ascii="Arial" w:hAnsi="Arial" w:cs="Arial"/>
          <w:sz w:val="22"/>
          <w:szCs w:val="22"/>
        </w:rPr>
      </w:pPr>
      <w:r w:rsidRPr="795151F5" w:rsidR="795151F5">
        <w:rPr>
          <w:rFonts w:ascii="Arial" w:hAnsi="Arial" w:cs="Arial"/>
          <w:sz w:val="22"/>
          <w:szCs w:val="22"/>
        </w:rPr>
        <w:t>They key person role is set out in the Safeguarding and Welfare Requirements of the Early Years Foundation Stage. ‘Each child must be assigned a key person’. (EYFS 2023)</w:t>
      </w:r>
    </w:p>
    <w:p xmlns:wp14="http://schemas.microsoft.com/office/word/2010/wordml" w:rsidR="005D77F4" w:rsidRDefault="005D77F4" w14:paraId="6C21898F" wp14:textId="77777777">
      <w:pPr>
        <w:spacing w:line="360" w:lineRule="auto"/>
        <w:rPr>
          <w:rFonts w:ascii="Arial" w:hAnsi="Arial" w:cs="Arial"/>
          <w:sz w:val="22"/>
          <w:szCs w:val="22"/>
        </w:rPr>
      </w:pPr>
      <w:r>
        <w:rPr>
          <w:rFonts w:ascii="Arial" w:hAnsi="Arial" w:cs="Arial"/>
          <w:sz w:val="22"/>
          <w:szCs w:val="22"/>
        </w:rPr>
        <w:t>The procedures set out a model for developing a key person approach that promotes effective and positive relationships for children who are in settings.</w:t>
      </w:r>
    </w:p>
    <w:p xmlns:wp14="http://schemas.microsoft.com/office/word/2010/wordml" w:rsidR="005D77F4" w:rsidRDefault="005D77F4" w14:paraId="5A39BBE3" wp14:textId="77777777">
      <w:pPr>
        <w:spacing w:line="360" w:lineRule="auto"/>
        <w:rPr>
          <w:rFonts w:ascii="Arial" w:hAnsi="Arial" w:cs="Arial"/>
          <w:b/>
          <w:bCs/>
          <w:sz w:val="22"/>
          <w:szCs w:val="22"/>
        </w:rPr>
      </w:pPr>
    </w:p>
    <w:p xmlns:wp14="http://schemas.microsoft.com/office/word/2010/wordml" w:rsidR="005D77F4" w:rsidRDefault="005D77F4" w14:paraId="26D3380D" wp14:textId="77777777">
      <w:pPr>
        <w:spacing w:line="360" w:lineRule="auto"/>
        <w:rPr>
          <w:rFonts w:ascii="Arial" w:hAnsi="Arial" w:cs="Arial"/>
          <w:b/>
          <w:bCs/>
          <w:sz w:val="22"/>
          <w:szCs w:val="22"/>
        </w:rPr>
      </w:pPr>
      <w:r>
        <w:rPr>
          <w:rFonts w:ascii="Arial" w:hAnsi="Arial" w:cs="Arial"/>
          <w:b/>
          <w:bCs/>
          <w:sz w:val="22"/>
          <w:szCs w:val="22"/>
        </w:rPr>
        <w:t>Procedures</w:t>
      </w:r>
    </w:p>
    <w:p xmlns:wp14="http://schemas.microsoft.com/office/word/2010/wordml" w:rsidR="005D77F4" w:rsidRDefault="005D77F4" w14:paraId="41C8F396" wp14:textId="77777777">
      <w:pPr>
        <w:spacing w:line="360" w:lineRule="auto"/>
        <w:rPr>
          <w:rFonts w:ascii="Arial" w:hAnsi="Arial" w:cs="Arial"/>
          <w:b/>
          <w:bCs/>
          <w:sz w:val="22"/>
          <w:szCs w:val="22"/>
        </w:rPr>
      </w:pPr>
    </w:p>
    <w:p xmlns:wp14="http://schemas.microsoft.com/office/word/2010/wordml" w:rsidR="005D77F4" w:rsidRDefault="005D77F4" w14:paraId="7FF22A6B" wp14:textId="35903191">
      <w:pPr>
        <w:spacing w:line="360" w:lineRule="auto"/>
        <w:ind w:left="360" w:hanging="360"/>
        <w:rPr>
          <w:rFonts w:ascii="Arial" w:hAnsi="Arial" w:cs="Arial"/>
          <w:b w:val="1"/>
          <w:bCs w:val="1"/>
          <w:sz w:val="22"/>
          <w:szCs w:val="22"/>
        </w:rPr>
      </w:pPr>
      <w:r>
        <w:rPr>
          <w:rFonts w:ascii="Wingdings" w:hAnsi="Wingdings" w:cs="Wingdings"/>
          <w:color w:val="8064A2"/>
          <w:sz w:val="22"/>
          <w:szCs w:val="22"/>
        </w:rPr>
        <w:t></w:t>
      </w:r>
      <w:r>
        <w:rPr>
          <w:rFonts w:ascii="Wingdings" w:hAnsi="Wingdings" w:cs="Wingdings"/>
          <w:color w:val="8064A2"/>
          <w:sz w:val="22"/>
          <w:szCs w:val="22"/>
        </w:rPr>
        <w:tab/>
      </w:r>
      <w:r w:rsidR="00622369">
        <w:rPr>
          <w:rFonts w:ascii="Arial" w:hAnsi="Arial" w:cs="Arial"/>
          <w:sz w:val="22"/>
          <w:szCs w:val="22"/>
        </w:rPr>
        <w:t>Pre-</w:t>
      </w:r>
      <w:r w:rsidR="00622369">
        <w:rPr>
          <w:rFonts w:ascii="Arial" w:hAnsi="Arial" w:cs="Arial"/>
          <w:sz w:val="22"/>
          <w:szCs w:val="22"/>
        </w:rPr>
        <w:t>school</w:t>
      </w:r>
      <w:r>
        <w:rPr>
          <w:rFonts w:ascii="Arial" w:hAnsi="Arial" w:cs="Arial"/>
          <w:sz w:val="22"/>
          <w:szCs w:val="22"/>
        </w:rPr>
        <w:t xml:space="preserve"> allocates</w:t>
      </w:r>
      <w:r>
        <w:rPr>
          <w:rFonts w:ascii="Arial" w:hAnsi="Arial" w:cs="Arial"/>
          <w:sz w:val="22"/>
          <w:szCs w:val="22"/>
        </w:rPr>
        <w:t xml:space="preserve"> a key person before the child starts.</w:t>
      </w:r>
    </w:p>
    <w:p xmlns:wp14="http://schemas.microsoft.com/office/word/2010/wordml" w:rsidR="005D77F4" w:rsidRDefault="005D77F4" w14:paraId="27E43261" wp14:textId="77777777">
      <w:pPr>
        <w:spacing w:line="360" w:lineRule="auto"/>
        <w:ind w:left="360" w:hanging="360"/>
        <w:rPr>
          <w:rFonts w:ascii="Arial" w:hAnsi="Arial" w:cs="Arial"/>
          <w:b/>
          <w:bCs/>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The key person is </w:t>
      </w:r>
      <w:r w:rsidR="00622369">
        <w:rPr>
          <w:rFonts w:ascii="Arial" w:hAnsi="Arial" w:cs="Arial"/>
          <w:sz w:val="22"/>
          <w:szCs w:val="22"/>
        </w:rPr>
        <w:t>usually</w:t>
      </w:r>
      <w:r>
        <w:rPr>
          <w:rFonts w:ascii="Arial" w:hAnsi="Arial" w:cs="Arial"/>
          <w:sz w:val="22"/>
          <w:szCs w:val="22"/>
        </w:rPr>
        <w:t xml:space="preserve"> responsible for the induction of the family and for settling the child into our setting.</w:t>
      </w:r>
    </w:p>
    <w:p xmlns:wp14="http://schemas.microsoft.com/office/word/2010/wordml" w:rsidR="00AC02C5" w:rsidRDefault="00AC02C5" w14:paraId="7B539885" wp14:textId="77777777">
      <w:pPr>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The key person completes the relevant forms with parents, including consent forms and any health care plans which may be needed.</w:t>
      </w:r>
    </w:p>
    <w:p xmlns:wp14="http://schemas.microsoft.com/office/word/2010/wordml" w:rsidRPr="00556DB5" w:rsidR="00556DB5" w:rsidP="00556DB5" w:rsidRDefault="00556DB5" w14:paraId="0DE16C10" wp14:textId="3B90DAFA">
      <w:pPr>
        <w:widowControl w:val="1"/>
        <w:numPr>
          <w:ilvl w:val="0"/>
          <w:numId w:val="6"/>
        </w:numPr>
        <w:overflowPunct/>
        <w:autoSpaceDE w:val="0"/>
        <w:autoSpaceDN w:val="0"/>
        <w:spacing w:line="360" w:lineRule="auto"/>
        <w:ind w:right="344"/>
        <w:rPr>
          <w:rFonts w:ascii="Arial" w:hAnsi="Arial" w:cs="Arial"/>
          <w:color w:val="000000"/>
          <w:sz w:val="22"/>
          <w:szCs w:val="22"/>
        </w:rPr>
      </w:pPr>
      <w:r w:rsidRPr="26C79594" w:rsidR="26C79594">
        <w:rPr>
          <w:rFonts w:ascii="Arial" w:hAnsi="Arial" w:cs="Arial"/>
          <w:color w:val="000000" w:themeColor="text1" w:themeTint="FF" w:themeShade="FF"/>
          <w:sz w:val="22"/>
          <w:szCs w:val="22"/>
        </w:rPr>
        <w:t>The key person is responsible for explaining our policies and procedures to parents with particular focus on policies such as safeguarding and our responsibilities under the Prevent Duty.</w:t>
      </w:r>
    </w:p>
    <w:p xmlns:wp14="http://schemas.microsoft.com/office/word/2010/wordml" w:rsidR="005D77F4" w:rsidRDefault="005D77F4" w14:paraId="4EB666DF" wp14:textId="77777777">
      <w:pPr>
        <w:spacing w:line="360" w:lineRule="auto"/>
        <w:ind w:left="360" w:hanging="360"/>
        <w:rPr>
          <w:rFonts w:ascii="Arial" w:hAnsi="Arial" w:cs="Arial"/>
          <w:b/>
          <w:bCs/>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The key person offers unconditional regard for the child and is non-judgemental.</w:t>
      </w:r>
    </w:p>
    <w:p xmlns:wp14="http://schemas.microsoft.com/office/word/2010/wordml" w:rsidR="005D77F4" w:rsidRDefault="005D77F4" w14:paraId="2F3E1696" wp14:textId="77777777">
      <w:pPr>
        <w:spacing w:line="360" w:lineRule="auto"/>
        <w:ind w:left="360" w:hanging="360"/>
        <w:rPr>
          <w:rFonts w:ascii="Arial" w:hAnsi="Arial" w:cs="Arial"/>
          <w:b/>
          <w:bCs/>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The key person works with the parent to plan and deliver a personalised plan for the child’s well-being, care and lea</w:t>
      </w:r>
      <w:r w:rsidR="00CE28B5">
        <w:rPr>
          <w:rFonts w:ascii="Arial" w:hAnsi="Arial" w:cs="Arial"/>
          <w:sz w:val="22"/>
          <w:szCs w:val="22"/>
        </w:rPr>
        <w:t>r</w:t>
      </w:r>
      <w:r>
        <w:rPr>
          <w:rFonts w:ascii="Arial" w:hAnsi="Arial" w:cs="Arial"/>
          <w:sz w:val="22"/>
          <w:szCs w:val="22"/>
        </w:rPr>
        <w:t>ning.</w:t>
      </w:r>
    </w:p>
    <w:p xmlns:wp14="http://schemas.microsoft.com/office/word/2010/wordml" w:rsidR="005D77F4" w:rsidRDefault="005D77F4" w14:paraId="5DE3A860" wp14:textId="77777777">
      <w:pPr>
        <w:spacing w:line="360" w:lineRule="auto"/>
        <w:ind w:left="360" w:hanging="360"/>
        <w:rPr>
          <w:rFonts w:ascii="Arial" w:hAnsi="Arial" w:cs="Arial"/>
          <w:b/>
          <w:bCs/>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The key person acts as the key contact for the parents and has links with other carers involved with the child, such as a childminder, and co-ordinates the sharing of appropriate information about the child’s development with those carers.</w:t>
      </w:r>
    </w:p>
    <w:p xmlns:wp14="http://schemas.microsoft.com/office/word/2010/wordml" w:rsidR="005D77F4" w:rsidRDefault="005D77F4" w14:paraId="2475DFED" wp14:textId="56EAEB1B">
      <w:pPr>
        <w:spacing w:line="360" w:lineRule="auto"/>
        <w:ind w:left="360" w:hanging="360"/>
        <w:rPr>
          <w:rFonts w:ascii="Arial" w:hAnsi="Arial" w:cs="Arial"/>
          <w:b w:val="1"/>
          <w:bCs w:val="1"/>
          <w:sz w:val="22"/>
          <w:szCs w:val="22"/>
        </w:rPr>
      </w:pPr>
      <w:r w:rsidRPr="26C79594" w:rsidR="26C79594">
        <w:rPr>
          <w:rFonts w:ascii="Wingdings" w:hAnsi="Wingdings" w:cs="Wingdings"/>
          <w:color w:val="8064A2"/>
          <w:sz w:val="22"/>
          <w:szCs w:val="22"/>
        </w:rPr>
        <w:t></w:t>
      </w:r>
      <w:r>
        <w:tab/>
      </w:r>
      <w:r w:rsidRPr="26C79594" w:rsidR="26C79594">
        <w:rPr>
          <w:rFonts w:ascii="Arial" w:hAnsi="Arial" w:cs="Arial"/>
          <w:sz w:val="22"/>
          <w:szCs w:val="22"/>
        </w:rPr>
        <w:t>The key person is responsible for developmental records and for sharing information on a regular basis with the child’s parents to keep those records up-to-date, reflecting the full picture of the child in our setting and at home and completing the 2-year-old check. (</w:t>
      </w:r>
      <w:proofErr w:type="gramStart"/>
      <w:r w:rsidRPr="26C79594" w:rsidR="26C79594">
        <w:rPr>
          <w:rFonts w:ascii="Arial" w:hAnsi="Arial" w:cs="Arial"/>
          <w:sz w:val="22"/>
          <w:szCs w:val="22"/>
        </w:rPr>
        <w:t>refer</w:t>
      </w:r>
      <w:proofErr w:type="gramEnd"/>
      <w:r w:rsidRPr="26C79594" w:rsidR="26C79594">
        <w:rPr>
          <w:rFonts w:ascii="Arial" w:hAnsi="Arial" w:cs="Arial"/>
          <w:sz w:val="22"/>
          <w:szCs w:val="22"/>
        </w:rPr>
        <w:t xml:space="preserve"> to Progress Check at Age 2)</w:t>
      </w:r>
    </w:p>
    <w:p xmlns:wp14="http://schemas.microsoft.com/office/word/2010/wordml" w:rsidRPr="00CE28B5" w:rsidR="005D77F4" w:rsidP="00CE28B5" w:rsidRDefault="005D77F4" w14:paraId="36C09B80" wp14:textId="77777777">
      <w:pPr>
        <w:spacing w:line="360" w:lineRule="auto"/>
        <w:ind w:left="360" w:hanging="360"/>
        <w:rPr>
          <w:rFonts w:ascii="Arial" w:hAnsi="Arial" w:cs="Arial"/>
          <w:b/>
          <w:bCs/>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The key person encourages positive relationships between children in her/his key group, spending time with them as a group each day.</w:t>
      </w:r>
    </w:p>
    <w:p xmlns:wp14="http://schemas.microsoft.com/office/word/2010/wordml" w:rsidR="005D77F4" w:rsidRDefault="005D77F4" w14:paraId="52ED6D23" wp14:textId="77777777">
      <w:pPr>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sidR="00622369">
        <w:rPr>
          <w:rFonts w:ascii="Arial" w:hAnsi="Arial" w:cs="Arial"/>
          <w:sz w:val="22"/>
          <w:szCs w:val="22"/>
        </w:rPr>
        <w:t>Pre-school</w:t>
      </w:r>
      <w:r w:rsidR="00556DB5">
        <w:rPr>
          <w:rFonts w:ascii="Arial" w:hAnsi="Arial" w:cs="Arial"/>
          <w:sz w:val="22"/>
          <w:szCs w:val="22"/>
        </w:rPr>
        <w:t xml:space="preserve"> </w:t>
      </w:r>
      <w:r>
        <w:rPr>
          <w:rFonts w:ascii="Arial" w:hAnsi="Arial" w:cs="Arial"/>
          <w:sz w:val="22"/>
          <w:szCs w:val="22"/>
        </w:rPr>
        <w:t>promotes the role of the key person as the child’s primary carer in our setting, and as the basis for establishing relationships with other staff and children.</w:t>
      </w:r>
    </w:p>
    <w:p xmlns:wp14="http://schemas.microsoft.com/office/word/2010/wordml" w:rsidR="005D77F4" w:rsidRDefault="005D77F4" w14:paraId="72A3D3EC" wp14:textId="77777777">
      <w:pPr>
        <w:spacing w:line="360" w:lineRule="auto"/>
        <w:rPr>
          <w:rFonts w:ascii="Arial" w:hAnsi="Arial" w:cs="Arial"/>
          <w:sz w:val="22"/>
          <w:szCs w:val="22"/>
        </w:rPr>
      </w:pPr>
    </w:p>
    <w:p xmlns:wp14="http://schemas.microsoft.com/office/word/2010/wordml" w:rsidR="005D77F4" w:rsidRDefault="005D77F4" w14:paraId="407E4C89" wp14:textId="77777777">
      <w:pPr>
        <w:spacing w:line="360" w:lineRule="auto"/>
        <w:rPr>
          <w:rFonts w:ascii="Arial" w:hAnsi="Arial" w:cs="Arial"/>
          <w:i/>
          <w:iCs/>
          <w:sz w:val="22"/>
          <w:szCs w:val="22"/>
        </w:rPr>
      </w:pPr>
      <w:r>
        <w:rPr>
          <w:rFonts w:ascii="Arial" w:hAnsi="Arial" w:cs="Arial"/>
          <w:i/>
          <w:iCs/>
          <w:sz w:val="22"/>
          <w:szCs w:val="22"/>
        </w:rPr>
        <w:t>Settling-in</w:t>
      </w:r>
    </w:p>
    <w:p xmlns:wp14="http://schemas.microsoft.com/office/word/2010/wordml" w:rsidR="005D77F4" w:rsidRDefault="005D77F4" w14:paraId="266470F6" wp14:textId="7273C9F1">
      <w:pPr>
        <w:tabs>
          <w:tab w:val="left" w:pos="360"/>
        </w:tabs>
        <w:spacing w:line="360" w:lineRule="auto"/>
        <w:ind w:left="360" w:hanging="360"/>
        <w:rPr>
          <w:rFonts w:ascii="Arial" w:hAnsi="Arial" w:cs="Arial"/>
          <w:sz w:val="22"/>
          <w:szCs w:val="22"/>
        </w:rPr>
      </w:pPr>
      <w:r w:rsidRPr="26C79594" w:rsidR="26C79594">
        <w:rPr>
          <w:rFonts w:ascii="Wingdings" w:hAnsi="Wingdings" w:cs="Wingdings"/>
          <w:color w:val="8064A2"/>
          <w:sz w:val="22"/>
          <w:szCs w:val="22"/>
        </w:rPr>
        <w:t></w:t>
      </w:r>
      <w:r>
        <w:tab/>
      </w:r>
      <w:r w:rsidRPr="26C79594" w:rsidR="26C79594">
        <w:rPr>
          <w:rFonts w:ascii="Arial" w:hAnsi="Arial" w:cs="Arial"/>
          <w:sz w:val="22"/>
          <w:szCs w:val="22"/>
        </w:rPr>
        <w:t xml:space="preserve">Before a child starts attending </w:t>
      </w:r>
      <w:r w:rsidRPr="26C79594" w:rsidR="26C79594">
        <w:rPr>
          <w:rFonts w:ascii="Arial" w:hAnsi="Arial" w:cs="Arial"/>
          <w:sz w:val="22"/>
          <w:szCs w:val="22"/>
        </w:rPr>
        <w:t>pre-school,</w:t>
      </w:r>
      <w:r w:rsidRPr="26C79594" w:rsidR="26C79594">
        <w:rPr>
          <w:rFonts w:ascii="Arial" w:hAnsi="Arial" w:cs="Arial"/>
          <w:sz w:val="22"/>
          <w:szCs w:val="22"/>
        </w:rPr>
        <w:t xml:space="preserve"> we use a variety of ways to provide his/her parents with information. These include written information (including our welcome pack and policies), and information on any events that would be beneficial that is given to them on their first day. We also invite parents to join us for a 1-hour visit with their child prior to their first session.</w:t>
      </w:r>
    </w:p>
    <w:p xmlns:wp14="http://schemas.microsoft.com/office/word/2010/wordml" w:rsidR="00EF4398" w:rsidP="00EF4398" w:rsidRDefault="005D77F4" w14:paraId="184C573C" wp14:textId="0D4D6891">
      <w:pPr>
        <w:tabs>
          <w:tab w:val="left" w:pos="360"/>
        </w:tabs>
        <w:spacing w:line="360" w:lineRule="auto"/>
        <w:ind w:left="360" w:hanging="360"/>
        <w:rPr>
          <w:rFonts w:ascii="Arial" w:hAnsi="Arial" w:cs="Arial"/>
          <w:sz w:val="22"/>
          <w:szCs w:val="22"/>
        </w:rPr>
      </w:pPr>
      <w:r w:rsidRPr="26C79594" w:rsidR="26C79594">
        <w:rPr>
          <w:rFonts w:ascii="Wingdings" w:hAnsi="Wingdings" w:cs="Wingdings"/>
          <w:color w:val="8064A2"/>
          <w:sz w:val="22"/>
          <w:szCs w:val="22"/>
        </w:rPr>
        <w:t></w:t>
      </w:r>
      <w:r>
        <w:tab/>
      </w:r>
      <w:r w:rsidRPr="26C79594" w:rsidR="26C79594">
        <w:rPr>
          <w:rFonts w:ascii="Arial" w:hAnsi="Arial" w:cs="Arial"/>
          <w:sz w:val="22"/>
          <w:szCs w:val="22"/>
        </w:rPr>
        <w:t xml:space="preserve">We allocate a key person to each child and his/her family before she/he starts to attend; the key person welcomes and looks after the child and his/her parents during the </w:t>
      </w:r>
      <w:r w:rsidRPr="26C79594" w:rsidR="26C79594">
        <w:rPr>
          <w:rFonts w:ascii="Arial" w:hAnsi="Arial" w:cs="Arial"/>
          <w:sz w:val="22"/>
          <w:szCs w:val="22"/>
        </w:rPr>
        <w:t>1-hour</w:t>
      </w:r>
      <w:r w:rsidRPr="26C79594" w:rsidR="26C79594">
        <w:rPr>
          <w:rFonts w:ascii="Arial" w:hAnsi="Arial" w:cs="Arial"/>
          <w:sz w:val="22"/>
          <w:szCs w:val="22"/>
        </w:rPr>
        <w:t xml:space="preserve"> visit, at the child's first session and during the settling-in process.</w:t>
      </w:r>
    </w:p>
    <w:p xmlns:wp14="http://schemas.microsoft.com/office/word/2010/wordml" w:rsidR="005D77F4" w:rsidRDefault="005D77F4" w14:paraId="5F7B3E05" wp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When a child starts to attend, we explain the process of settling-in with his/her parents and jointly decide on the best way to help the child to settle into </w:t>
      </w:r>
      <w:r w:rsidR="00622369">
        <w:rPr>
          <w:rFonts w:ascii="Arial" w:hAnsi="Arial" w:cs="Arial"/>
          <w:sz w:val="22"/>
          <w:szCs w:val="22"/>
        </w:rPr>
        <w:t>pre-school</w:t>
      </w:r>
      <w:r>
        <w:rPr>
          <w:rFonts w:ascii="Arial" w:hAnsi="Arial" w:cs="Arial"/>
          <w:sz w:val="22"/>
          <w:szCs w:val="22"/>
        </w:rPr>
        <w:t>.</w:t>
      </w:r>
    </w:p>
    <w:p xmlns:wp14="http://schemas.microsoft.com/office/word/2010/wordml" w:rsidR="005D77F4" w:rsidRDefault="005D77F4" w14:paraId="616F7733" wp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sidR="004111A9">
        <w:rPr>
          <w:rFonts w:ascii="Arial" w:hAnsi="Arial" w:cs="Arial"/>
          <w:sz w:val="22"/>
          <w:szCs w:val="22"/>
        </w:rPr>
        <w:t>We have an expectation that a</w:t>
      </w:r>
      <w:r>
        <w:rPr>
          <w:rFonts w:ascii="Arial" w:hAnsi="Arial" w:cs="Arial"/>
          <w:sz w:val="22"/>
          <w:szCs w:val="22"/>
        </w:rPr>
        <w:t xml:space="preserve"> parent, carer or close relative, will </w:t>
      </w:r>
      <w:r w:rsidR="004111A9">
        <w:rPr>
          <w:rFonts w:ascii="Arial" w:hAnsi="Arial" w:cs="Arial"/>
          <w:sz w:val="22"/>
          <w:szCs w:val="22"/>
        </w:rPr>
        <w:t xml:space="preserve">be available to return to pre-school at any point during the </w:t>
      </w:r>
      <w:r w:rsidR="00CE28B5">
        <w:rPr>
          <w:rFonts w:ascii="Arial" w:hAnsi="Arial" w:cs="Arial"/>
          <w:sz w:val="22"/>
          <w:szCs w:val="22"/>
        </w:rPr>
        <w:t xml:space="preserve">whole of their first </w:t>
      </w:r>
      <w:r w:rsidR="004111A9">
        <w:rPr>
          <w:rFonts w:ascii="Arial" w:hAnsi="Arial" w:cs="Arial"/>
          <w:sz w:val="22"/>
          <w:szCs w:val="22"/>
        </w:rPr>
        <w:t>session and while they are settling in.</w:t>
      </w:r>
    </w:p>
    <w:p xmlns:wp14="http://schemas.microsoft.com/office/word/2010/wordml" w:rsidR="005D77F4" w:rsidRDefault="005D77F4" w14:paraId="2FE90A04" wp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Younger children will take longer to settle in, as will children who have not previously spent time away from home. Children who have had a period of absence may also need their parent to be on hand to re-settle them.</w:t>
      </w:r>
    </w:p>
    <w:p xmlns:wp14="http://schemas.microsoft.com/office/word/2010/wordml" w:rsidR="005D77F4" w:rsidRDefault="005D77F4" w14:paraId="0F0ABD99" wp14:textId="430492BA">
      <w:pPr>
        <w:tabs>
          <w:tab w:val="left" w:pos="360"/>
        </w:tabs>
        <w:spacing w:line="360" w:lineRule="auto"/>
        <w:ind w:left="360" w:hanging="360"/>
        <w:rPr>
          <w:rFonts w:ascii="Arial" w:hAnsi="Arial" w:cs="Arial"/>
          <w:sz w:val="22"/>
          <w:szCs w:val="22"/>
        </w:rPr>
      </w:pPr>
      <w:r w:rsidRPr="26C79594" w:rsidR="26C79594">
        <w:rPr>
          <w:rFonts w:ascii="Wingdings" w:hAnsi="Wingdings" w:cs="Wingdings"/>
          <w:color w:val="8064A2"/>
          <w:sz w:val="22"/>
          <w:szCs w:val="22"/>
        </w:rPr>
        <w:t></w:t>
      </w:r>
      <w:r>
        <w:tab/>
      </w:r>
      <w:r w:rsidRPr="26C79594" w:rsidR="26C79594">
        <w:rPr>
          <w:rFonts w:ascii="Arial" w:hAnsi="Arial" w:cs="Arial"/>
          <w:sz w:val="22"/>
          <w:szCs w:val="22"/>
        </w:rPr>
        <w:t xml:space="preserve">We judge a child to be settled when they have formed a relationship with their key person; for </w:t>
      </w:r>
      <w:r w:rsidRPr="26C79594" w:rsidR="26C79594">
        <w:rPr>
          <w:rFonts w:ascii="Arial" w:hAnsi="Arial" w:cs="Arial"/>
          <w:sz w:val="22"/>
          <w:szCs w:val="22"/>
        </w:rPr>
        <w:t>example,</w:t>
      </w:r>
      <w:r w:rsidRPr="26C79594" w:rsidR="26C79594">
        <w:rPr>
          <w:rFonts w:ascii="Arial" w:hAnsi="Arial" w:cs="Arial"/>
          <w:sz w:val="22"/>
          <w:szCs w:val="22"/>
        </w:rPr>
        <w:t xml:space="preserve"> the child looks for the key person when he/she arrives, goes to them for comfort, and seems pleased to be with them. The child is also familiar with where things are and is pleased to see other children and participate in activities.</w:t>
      </w:r>
    </w:p>
    <w:p xmlns:wp14="http://schemas.microsoft.com/office/word/2010/wordml" w:rsidR="005D77F4" w:rsidRDefault="005D77F4" w14:paraId="0F3E91B8" wp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When parents leave, we ask them to say goodbye to their child and explain that they will be coming back, and when.</w:t>
      </w:r>
    </w:p>
    <w:p xmlns:wp14="http://schemas.microsoft.com/office/word/2010/wordml" w:rsidR="005D77F4" w:rsidP="00D866B7" w:rsidRDefault="005D77F4" w14:paraId="494F9D0A" wp14:textId="68B410A5">
      <w:pPr>
        <w:tabs>
          <w:tab w:val="left" w:pos="360"/>
        </w:tabs>
        <w:spacing w:line="360" w:lineRule="auto"/>
        <w:ind w:left="360" w:hanging="360"/>
        <w:rPr>
          <w:rFonts w:ascii="Arial" w:hAnsi="Arial" w:cs="Arial"/>
          <w:sz w:val="22"/>
          <w:szCs w:val="22"/>
        </w:rPr>
      </w:pPr>
      <w:r w:rsidRPr="26C79594" w:rsidR="26C79594">
        <w:rPr>
          <w:rFonts w:ascii="Wingdings" w:hAnsi="Wingdings" w:cs="Wingdings"/>
          <w:color w:val="8064A2"/>
          <w:sz w:val="22"/>
          <w:szCs w:val="22"/>
        </w:rPr>
        <w:t></w:t>
      </w:r>
      <w:r>
        <w:tab/>
      </w:r>
      <w:r w:rsidRPr="26C79594" w:rsidR="26C79594">
        <w:rPr>
          <w:rFonts w:ascii="Arial" w:hAnsi="Arial" w:cs="Arial"/>
          <w:sz w:val="22"/>
          <w:szCs w:val="22"/>
        </w:rPr>
        <w:t xml:space="preserve">We recognise that some children will settle more readily than others. We expect that the parent will work with us to settle the child and if </w:t>
      </w:r>
      <w:r w:rsidRPr="26C79594" w:rsidR="26C79594">
        <w:rPr>
          <w:rFonts w:ascii="Arial" w:hAnsi="Arial" w:cs="Arial"/>
          <w:sz w:val="22"/>
          <w:szCs w:val="22"/>
        </w:rPr>
        <w:t>necessary,</w:t>
      </w:r>
      <w:r w:rsidRPr="26C79594" w:rsidR="26C79594">
        <w:rPr>
          <w:rFonts w:ascii="Arial" w:hAnsi="Arial" w:cs="Arial"/>
          <w:sz w:val="22"/>
          <w:szCs w:val="22"/>
        </w:rPr>
        <w:t xml:space="preserve"> build up the length of the sessions, until their child can stay happily for the whole session.</w:t>
      </w:r>
    </w:p>
    <w:p xmlns:wp14="http://schemas.microsoft.com/office/word/2010/wordml" w:rsidR="005D77F4" w:rsidRDefault="005D77F4" w14:paraId="6BD868E2" wp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We do not believe that leaving a child to cry will help them to settle any quicker. We believe that a child's distress will prevent them from learning and gaining the best from the setting.</w:t>
      </w:r>
    </w:p>
    <w:p xmlns:wp14="http://schemas.microsoft.com/office/word/2010/wordml" w:rsidR="005D77F4" w:rsidRDefault="005D77F4" w14:paraId="02790622" wp14:textId="7777777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We reserve the right not to accept a child into </w:t>
      </w:r>
      <w:r w:rsidR="00622369">
        <w:rPr>
          <w:rFonts w:ascii="Arial" w:hAnsi="Arial" w:cs="Arial"/>
          <w:sz w:val="22"/>
          <w:szCs w:val="22"/>
        </w:rPr>
        <w:t>pre-school</w:t>
      </w:r>
      <w:r>
        <w:rPr>
          <w:rFonts w:ascii="Arial" w:hAnsi="Arial" w:cs="Arial"/>
          <w:sz w:val="22"/>
          <w:szCs w:val="22"/>
        </w:rPr>
        <w:t xml:space="preserve"> without a parent or carer if the child finds it distressing to be left. This is especially the case with very young children.</w:t>
      </w:r>
    </w:p>
    <w:p xmlns:wp14="http://schemas.microsoft.com/office/word/2010/wordml" w:rsidR="005D77F4" w:rsidRDefault="005D77F4" w14:paraId="2FBE2E67" wp14:textId="01B08F44">
      <w:pPr>
        <w:tabs>
          <w:tab w:val="left" w:pos="360"/>
        </w:tabs>
        <w:spacing w:line="360" w:lineRule="auto"/>
        <w:ind w:left="360" w:hanging="360"/>
        <w:rPr>
          <w:rFonts w:ascii="Arial" w:hAnsi="Arial" w:cs="Arial"/>
          <w:sz w:val="22"/>
          <w:szCs w:val="22"/>
        </w:rPr>
      </w:pPr>
      <w:r w:rsidRPr="26C79594" w:rsidR="26C79594">
        <w:rPr>
          <w:rFonts w:ascii="Wingdings" w:hAnsi="Wingdings" w:cs="Wingdings"/>
          <w:color w:val="8064A2"/>
          <w:sz w:val="22"/>
          <w:szCs w:val="22"/>
        </w:rPr>
        <w:t></w:t>
      </w:r>
      <w:r>
        <w:tab/>
      </w:r>
      <w:r w:rsidRPr="26C79594" w:rsidR="26C79594">
        <w:rPr>
          <w:rFonts w:ascii="Arial" w:hAnsi="Arial" w:cs="Arial"/>
          <w:sz w:val="22"/>
          <w:szCs w:val="22"/>
        </w:rPr>
        <w:t xml:space="preserve">Within the first four to six weeks of starting we discuss and work with the child's parents to start to create their child's record of achievement and Learning Journal. </w:t>
      </w:r>
    </w:p>
    <w:p xmlns:wp14="http://schemas.microsoft.com/office/word/2010/wordml" w:rsidRPr="00D203C0" w:rsidR="00EF4398" w:rsidP="003E2E7B" w:rsidRDefault="00EF4398" w14:paraId="0D0B940D" wp14:textId="77777777">
      <w:pPr>
        <w:spacing w:line="360" w:lineRule="auto"/>
        <w:rPr>
          <w:rFonts w:ascii="Arial" w:hAnsi="Arial" w:cs="Arial"/>
          <w:sz w:val="22"/>
          <w:szCs w:val="22"/>
          <w:u w:val="single"/>
        </w:rPr>
      </w:pPr>
    </w:p>
    <w:p xmlns:wp14="http://schemas.microsoft.com/office/word/2010/wordml" w:rsidR="003E2E7B" w:rsidP="003E2E7B" w:rsidRDefault="003E2E7B" w14:paraId="5E6DB124" wp14:textId="77777777">
      <w:pPr>
        <w:spacing w:line="360" w:lineRule="auto"/>
        <w:rPr>
          <w:rFonts w:ascii="Arial" w:hAnsi="Arial" w:cs="Arial"/>
          <w:sz w:val="22"/>
          <w:szCs w:val="22"/>
          <w:u w:val="single"/>
        </w:rPr>
      </w:pPr>
      <w:r w:rsidRPr="00D203C0">
        <w:rPr>
          <w:rFonts w:ascii="Arial" w:hAnsi="Arial" w:cs="Arial"/>
          <w:sz w:val="22"/>
          <w:szCs w:val="22"/>
          <w:u w:val="single"/>
        </w:rPr>
        <w:t>The progress check at age two</w:t>
      </w:r>
    </w:p>
    <w:p xmlns:wp14="http://schemas.microsoft.com/office/word/2010/wordml" w:rsidRPr="00D203C0" w:rsidR="00EF4398" w:rsidP="003E2E7B" w:rsidRDefault="00EF4398" w14:paraId="0E27B00A" wp14:textId="77777777">
      <w:pPr>
        <w:spacing w:line="360" w:lineRule="auto"/>
        <w:rPr>
          <w:rFonts w:ascii="Arial" w:hAnsi="Arial" w:cs="Arial"/>
          <w:sz w:val="22"/>
          <w:szCs w:val="22"/>
          <w:u w:val="single"/>
        </w:rPr>
      </w:pPr>
    </w:p>
    <w:p xmlns:wp14="http://schemas.microsoft.com/office/word/2010/wordml" w:rsidRPr="003E2E7B" w:rsidR="003E2E7B" w:rsidP="003E2E7B" w:rsidRDefault="00CE28B5" w14:paraId="104A8827" wp14:textId="77777777">
      <w:pPr>
        <w:spacing w:line="360" w:lineRule="auto"/>
        <w:rPr>
          <w:rFonts w:ascii="Arial" w:hAnsi="Arial" w:cs="Arial"/>
          <w:sz w:val="22"/>
          <w:szCs w:val="22"/>
        </w:rPr>
      </w:pPr>
      <w:r w:rsidRPr="00CE28B5">
        <w:rPr>
          <w:rFonts w:ascii="Arial" w:hAnsi="Arial" w:cs="Arial"/>
          <w:sz w:val="22"/>
          <w:szCs w:val="22"/>
        </w:rPr>
        <w:t>The key person is responsible for completing the check using information from ongoing observational assessments carried out as part of our everyday practice, taking account of the views and contributions of parents and other professionals.</w:t>
      </w:r>
    </w:p>
    <w:p xmlns:wp14="http://schemas.microsoft.com/office/word/2010/wordml" w:rsidRPr="003E2E7B" w:rsidR="003E2E7B" w:rsidP="003E2E7B" w:rsidRDefault="003E2E7B" w14:paraId="5D39F5C3" wp14:textId="77777777">
      <w:pPr>
        <w:spacing w:line="360" w:lineRule="auto"/>
        <w:rPr>
          <w:rFonts w:ascii="Arial" w:hAnsi="Arial" w:cs="Arial"/>
          <w:sz w:val="22"/>
          <w:szCs w:val="22"/>
        </w:rPr>
      </w:pPr>
      <w:r w:rsidRPr="003E2E7B">
        <w:rPr>
          <w:rFonts w:ascii="Arial" w:hAnsi="Arial" w:cs="Arial"/>
          <w:sz w:val="22"/>
          <w:szCs w:val="22"/>
        </w:rPr>
        <w:t>The progress check aims to review the child’s development and ensures that parents have a clear picture of their child’s development.</w:t>
      </w:r>
    </w:p>
    <w:p xmlns:wp14="http://schemas.microsoft.com/office/word/2010/wordml" w:rsidRPr="003E2E7B" w:rsidR="003E2E7B" w:rsidP="003E2E7B" w:rsidRDefault="003E2E7B" w14:paraId="6AFDF38D" wp14:textId="77777777">
      <w:pPr>
        <w:spacing w:line="360" w:lineRule="auto"/>
        <w:rPr>
          <w:rFonts w:ascii="Arial" w:hAnsi="Arial" w:cs="Arial"/>
          <w:sz w:val="22"/>
          <w:szCs w:val="22"/>
        </w:rPr>
      </w:pPr>
      <w:r w:rsidRPr="003E2E7B">
        <w:rPr>
          <w:rFonts w:ascii="Arial" w:hAnsi="Arial" w:cs="Arial"/>
          <w:sz w:val="22"/>
          <w:szCs w:val="22"/>
        </w:rPr>
        <w:t>Within the progress check, the key person will note areas where the child is progressing well</w:t>
      </w:r>
      <w:r w:rsidR="00CE28B5">
        <w:rPr>
          <w:rFonts w:ascii="Arial" w:hAnsi="Arial" w:cs="Arial"/>
          <w:sz w:val="22"/>
          <w:szCs w:val="22"/>
        </w:rPr>
        <w:t xml:space="preserve"> at preschool</w:t>
      </w:r>
      <w:r w:rsidRPr="003E2E7B">
        <w:rPr>
          <w:rFonts w:ascii="Arial" w:hAnsi="Arial" w:cs="Arial"/>
          <w:sz w:val="22"/>
          <w:szCs w:val="22"/>
        </w:rPr>
        <w:t xml:space="preserve"> and identify areas where progress is less than expected.</w:t>
      </w:r>
    </w:p>
    <w:p xmlns:wp14="http://schemas.microsoft.com/office/word/2010/wordml" w:rsidRPr="003E2E7B" w:rsidR="003E2E7B" w:rsidP="003E2E7B" w:rsidRDefault="003E2E7B" w14:paraId="09668D4F" wp14:textId="77777777">
      <w:pPr>
        <w:spacing w:line="360" w:lineRule="auto"/>
        <w:rPr>
          <w:rFonts w:ascii="Arial" w:hAnsi="Arial" w:cs="Arial"/>
          <w:sz w:val="22"/>
          <w:szCs w:val="22"/>
        </w:rPr>
      </w:pPr>
      <w:r w:rsidRPr="003E2E7B">
        <w:rPr>
          <w:rFonts w:ascii="Arial" w:hAnsi="Arial" w:cs="Arial"/>
          <w:sz w:val="22"/>
          <w:szCs w:val="22"/>
        </w:rPr>
        <w:t>The progress check will describe the actions th</w:t>
      </w:r>
      <w:r w:rsidR="00CE28B5">
        <w:rPr>
          <w:rFonts w:ascii="Arial" w:hAnsi="Arial" w:cs="Arial"/>
          <w:sz w:val="22"/>
          <w:szCs w:val="22"/>
        </w:rPr>
        <w:t xml:space="preserve">at will be taken in preschool </w:t>
      </w:r>
      <w:r w:rsidRPr="003E2E7B">
        <w:rPr>
          <w:rFonts w:ascii="Arial" w:hAnsi="Arial" w:cs="Arial"/>
          <w:sz w:val="22"/>
          <w:szCs w:val="22"/>
        </w:rPr>
        <w:t>to address any developmental concerns (including working with other professionals where appropriate) as agreed with the parent(s).</w:t>
      </w:r>
    </w:p>
    <w:p xmlns:wp14="http://schemas.microsoft.com/office/word/2010/wordml" w:rsidR="003E2E7B" w:rsidP="003E2E7B" w:rsidRDefault="003E2E7B" w14:paraId="4068DD62" wp14:textId="6AB4E830">
      <w:pPr>
        <w:spacing w:line="360" w:lineRule="auto"/>
        <w:rPr>
          <w:rFonts w:ascii="Arial" w:hAnsi="Arial" w:cs="Arial"/>
          <w:sz w:val="22"/>
          <w:szCs w:val="22"/>
        </w:rPr>
      </w:pPr>
      <w:r w:rsidRPr="795151F5" w:rsidR="795151F5">
        <w:rPr>
          <w:rFonts w:ascii="Arial" w:hAnsi="Arial" w:cs="Arial"/>
          <w:sz w:val="22"/>
          <w:szCs w:val="22"/>
        </w:rPr>
        <w:t xml:space="preserve">The key person will plan activities to meet the child’s interests and needs within preschool and will discuss with </w:t>
      </w:r>
      <w:proofErr w:type="gramStart"/>
      <w:r w:rsidRPr="795151F5" w:rsidR="795151F5">
        <w:rPr>
          <w:rFonts w:ascii="Arial" w:hAnsi="Arial" w:cs="Arial"/>
          <w:sz w:val="22"/>
          <w:szCs w:val="22"/>
        </w:rPr>
        <w:t>parents</w:t>
      </w:r>
      <w:proofErr w:type="gramEnd"/>
      <w:r w:rsidRPr="795151F5" w:rsidR="795151F5">
        <w:rPr>
          <w:rFonts w:ascii="Arial" w:hAnsi="Arial" w:cs="Arial"/>
          <w:sz w:val="22"/>
          <w:szCs w:val="22"/>
        </w:rPr>
        <w:t xml:space="preserve"> ways to enhance the child’s development at pre-school and at home.</w:t>
      </w:r>
    </w:p>
    <w:p w:rsidR="795151F5" w:rsidP="795151F5" w:rsidRDefault="795151F5" w14:paraId="664BB6EB" w14:textId="79D3B19F">
      <w:pPr>
        <w:pStyle w:val="Normal"/>
        <w:spacing w:line="360" w:lineRule="auto"/>
        <w:rPr>
          <w:rFonts w:ascii="Arial" w:hAnsi="Arial" w:cs="Arial"/>
          <w:sz w:val="22"/>
          <w:szCs w:val="22"/>
        </w:rPr>
      </w:pPr>
    </w:p>
    <w:p w:rsidR="795151F5" w:rsidP="795151F5" w:rsidRDefault="795151F5" w14:paraId="514157EC" w14:textId="29DE18D7">
      <w:pPr>
        <w:pStyle w:val="Normal"/>
        <w:spacing w:line="360" w:lineRule="auto"/>
        <w:rPr>
          <w:rFonts w:ascii="Arial" w:hAnsi="Arial" w:cs="Arial"/>
          <w:sz w:val="22"/>
          <w:szCs w:val="22"/>
        </w:rPr>
      </w:pPr>
      <w:r w:rsidRPr="795151F5" w:rsidR="795151F5">
        <w:rPr>
          <w:rFonts w:ascii="Arial" w:hAnsi="Arial" w:cs="Arial"/>
          <w:sz w:val="22"/>
          <w:szCs w:val="22"/>
        </w:rPr>
        <w:t>Useful Publications</w:t>
      </w:r>
    </w:p>
    <w:p w:rsidR="795151F5" w:rsidP="795151F5" w:rsidRDefault="795151F5" w14:paraId="3A0B5CB6" w14:textId="7F7EDD4D">
      <w:pPr>
        <w:pStyle w:val="Normal"/>
        <w:spacing w:line="360" w:lineRule="auto"/>
        <w:rPr>
          <w:rFonts w:ascii="Arial" w:hAnsi="Arial" w:eastAsia="Arial" w:cs="Arial"/>
          <w:noProof w:val="0"/>
          <w:sz w:val="22"/>
          <w:szCs w:val="22"/>
          <w:lang w:val="en-GB"/>
        </w:rPr>
      </w:pPr>
      <w:hyperlink w:anchor="/users/@self/catalogues/1700/courses/144719/description" r:id="R30c0b29799c4462d">
        <w:r w:rsidRPr="795151F5" w:rsidR="795151F5">
          <w:rPr>
            <w:rStyle w:val="Hyperlink"/>
            <w:rFonts w:ascii="Arial" w:hAnsi="Arial" w:eastAsia="Arial" w:cs="Arial"/>
            <w:noProof w:val="0"/>
            <w:sz w:val="22"/>
            <w:szCs w:val="22"/>
            <w:lang w:val="en-GB"/>
          </w:rPr>
          <w:t>EYA Central - Being a key person in an early years setting - 2nd edition (eyalliance.org.uk)</w:t>
        </w:r>
      </w:hyperlink>
    </w:p>
    <w:p w:rsidR="04945EA5" w:rsidP="04945EA5" w:rsidRDefault="04945EA5" w14:paraId="6571F8BE" w14:textId="7FCD5CFE">
      <w:pPr>
        <w:pStyle w:val="Normal"/>
        <w:spacing w:line="360" w:lineRule="auto"/>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4517"/>
        <w:gridCol w:w="3423"/>
      </w:tblGrid>
      <w:tr xmlns:wp14="http://schemas.microsoft.com/office/word/2010/wordml" w:rsidRPr="005D77F4" w:rsidR="005D77F4" w:rsidTr="795151F5" w14:paraId="5E7059DC" wp14:textId="77777777">
        <w:tblPrEx>
          <w:tblCellMar>
            <w:top w:w="0" w:type="dxa"/>
            <w:bottom w:w="0" w:type="dxa"/>
          </w:tblCellMar>
        </w:tblPrEx>
        <w:trPr>
          <w:trHeight w:val="384"/>
        </w:trPr>
        <w:tc>
          <w:tcPr>
            <w:tcW w:w="4517" w:type="dxa"/>
            <w:tcBorders>
              <w:top w:val="nil"/>
              <w:left w:val="nil"/>
              <w:bottom w:val="nil"/>
              <w:right w:val="nil"/>
            </w:tcBorders>
            <w:tcMar/>
          </w:tcPr>
          <w:p w:rsidRPr="005D77F4" w:rsidR="005D77F4" w:rsidRDefault="005D77F4" w14:paraId="09BA111B" wp14:textId="77777777">
            <w:pPr>
              <w:spacing w:line="360" w:lineRule="auto"/>
              <w:rPr>
                <w:rFonts w:ascii="Arial" w:hAnsi="Arial" w:cs="Arial"/>
              </w:rPr>
            </w:pPr>
            <w:r w:rsidRPr="005D77F4">
              <w:rPr>
                <w:rFonts w:ascii="Arial" w:hAnsi="Arial" w:cs="Arial"/>
                <w:sz w:val="22"/>
                <w:szCs w:val="22"/>
              </w:rPr>
              <w:t>This policy was adopted at a meeting of</w:t>
            </w:r>
          </w:p>
        </w:tc>
        <w:tc>
          <w:tcPr>
            <w:tcW w:w="3423" w:type="dxa"/>
            <w:tcBorders>
              <w:top w:val="nil"/>
              <w:left w:val="nil"/>
              <w:bottom w:val="single" w:color="8064A2" w:sz="8" w:space="0"/>
              <w:right w:val="nil"/>
            </w:tcBorders>
            <w:tcMar/>
          </w:tcPr>
          <w:p w:rsidRPr="005D77F4" w:rsidR="005D77F4" w:rsidP="26C79594" w:rsidRDefault="005D77F4" w14:paraId="51A3CBEB" wp14:textId="2D66D3A3">
            <w:pPr>
              <w:spacing w:line="360" w:lineRule="auto"/>
            </w:pPr>
            <w:r w:rsidR="26C79594">
              <w:rPr/>
              <w:t>Tring</w:t>
            </w:r>
            <w:r w:rsidR="26C79594">
              <w:rPr/>
              <w:t xml:space="preserve"> Stepping Stones</w:t>
            </w:r>
          </w:p>
        </w:tc>
      </w:tr>
      <w:tr xmlns:wp14="http://schemas.microsoft.com/office/word/2010/wordml" w:rsidRPr="005D77F4" w:rsidR="005D77F4" w:rsidTr="795151F5" w14:paraId="7F19E115" wp14:textId="77777777">
        <w:tblPrEx>
          <w:tblCellMar>
            <w:top w:w="0" w:type="dxa"/>
            <w:bottom w:w="0" w:type="dxa"/>
          </w:tblCellMar>
        </w:tblPrEx>
        <w:trPr>
          <w:trHeight w:val="402"/>
        </w:trPr>
        <w:tc>
          <w:tcPr>
            <w:tcW w:w="4517" w:type="dxa"/>
            <w:tcBorders>
              <w:top w:val="nil"/>
              <w:left w:val="nil"/>
              <w:bottom w:val="nil"/>
              <w:right w:val="nil"/>
            </w:tcBorders>
            <w:tcMar/>
          </w:tcPr>
          <w:p w:rsidRPr="005D77F4" w:rsidR="005D77F4" w:rsidRDefault="005D77F4" w14:paraId="76482F23" wp14:textId="77777777">
            <w:pPr>
              <w:spacing w:line="360" w:lineRule="auto"/>
              <w:rPr>
                <w:rFonts w:ascii="Arial" w:hAnsi="Arial" w:cs="Arial"/>
              </w:rPr>
            </w:pPr>
            <w:r w:rsidRPr="005D77F4">
              <w:rPr>
                <w:rFonts w:ascii="Arial" w:hAnsi="Arial" w:cs="Arial"/>
                <w:sz w:val="22"/>
                <w:szCs w:val="22"/>
              </w:rPr>
              <w:t>Held on</w:t>
            </w:r>
          </w:p>
        </w:tc>
        <w:tc>
          <w:tcPr>
            <w:tcW w:w="3423" w:type="dxa"/>
            <w:tcBorders>
              <w:top w:val="single" w:color="8064A2" w:sz="8" w:space="0"/>
              <w:left w:val="nil"/>
              <w:bottom w:val="single" w:color="8064A2" w:sz="8" w:space="0"/>
              <w:right w:val="nil"/>
            </w:tcBorders>
            <w:tcMar/>
          </w:tcPr>
          <w:p w:rsidRPr="005D77F4" w:rsidR="005D77F4" w:rsidP="00556DB5" w:rsidRDefault="005D77F4" w14:paraId="40F64E01" wp14:textId="2216331E">
            <w:pPr>
              <w:spacing w:line="360" w:lineRule="auto"/>
              <w:rPr>
                <w:rFonts w:ascii="Arial" w:hAnsi="Arial" w:cs="Arial"/>
              </w:rPr>
            </w:pPr>
            <w:r w:rsidR="04945EA5">
              <w:rPr/>
              <w:t xml:space="preserve">  </w:t>
            </w:r>
          </w:p>
        </w:tc>
      </w:tr>
      <w:tr xmlns:wp14="http://schemas.microsoft.com/office/word/2010/wordml" w:rsidRPr="005D77F4" w:rsidR="005D77F4" w:rsidTr="795151F5" w14:paraId="2AD46D6E" wp14:textId="77777777">
        <w:tblPrEx>
          <w:tblCellMar>
            <w:top w:w="0" w:type="dxa"/>
            <w:bottom w:w="0" w:type="dxa"/>
          </w:tblCellMar>
        </w:tblPrEx>
        <w:trPr>
          <w:trHeight w:val="402"/>
        </w:trPr>
        <w:tc>
          <w:tcPr>
            <w:tcW w:w="4517" w:type="dxa"/>
            <w:tcBorders>
              <w:top w:val="nil"/>
              <w:left w:val="nil"/>
              <w:bottom w:val="nil"/>
              <w:right w:val="nil"/>
            </w:tcBorders>
            <w:tcMar/>
          </w:tcPr>
          <w:p w:rsidRPr="005D77F4" w:rsidR="005D77F4" w:rsidRDefault="005D77F4" w14:paraId="506D6A3C" wp14:textId="77777777">
            <w:pPr>
              <w:spacing w:line="360" w:lineRule="auto"/>
              <w:rPr>
                <w:rFonts w:ascii="Arial" w:hAnsi="Arial" w:cs="Arial"/>
              </w:rPr>
            </w:pPr>
            <w:r w:rsidRPr="005D77F4">
              <w:rPr>
                <w:rFonts w:ascii="Arial" w:hAnsi="Arial" w:cs="Arial"/>
                <w:sz w:val="22"/>
                <w:szCs w:val="22"/>
              </w:rPr>
              <w:t>Date to be reviewed</w:t>
            </w:r>
          </w:p>
        </w:tc>
        <w:tc>
          <w:tcPr>
            <w:tcW w:w="3423" w:type="dxa"/>
            <w:tcBorders>
              <w:top w:val="single" w:color="8064A2" w:sz="8" w:space="0"/>
              <w:left w:val="nil"/>
              <w:bottom w:val="single" w:color="8064A2" w:sz="8" w:space="0"/>
              <w:right w:val="nil"/>
            </w:tcBorders>
            <w:tcMar/>
          </w:tcPr>
          <w:p w:rsidRPr="005D77F4" w:rsidR="005D77F4" w:rsidP="00556DB5" w:rsidRDefault="005D77F4" w14:paraId="4C79150A" wp14:textId="307EC789">
            <w:pPr>
              <w:spacing w:line="360" w:lineRule="auto"/>
              <w:rPr>
                <w:rFonts w:ascii="Arial" w:hAnsi="Arial" w:cs="Arial"/>
              </w:rPr>
            </w:pPr>
            <w:r w:rsidR="795151F5">
              <w:rPr/>
              <w:t xml:space="preserve">  July 2025</w:t>
            </w:r>
          </w:p>
        </w:tc>
      </w:tr>
      <w:tr xmlns:wp14="http://schemas.microsoft.com/office/word/2010/wordml" w:rsidRPr="005D77F4" w:rsidR="005D77F4" w:rsidTr="795151F5" w14:paraId="38C183B9" wp14:textId="77777777">
        <w:tblPrEx>
          <w:tblCellMar>
            <w:top w:w="0" w:type="dxa"/>
            <w:bottom w:w="0" w:type="dxa"/>
          </w:tblCellMar>
        </w:tblPrEx>
        <w:trPr>
          <w:trHeight w:val="715"/>
        </w:trPr>
        <w:tc>
          <w:tcPr>
            <w:tcW w:w="4517" w:type="dxa"/>
            <w:tcBorders>
              <w:top w:val="nil"/>
              <w:left w:val="nil"/>
              <w:bottom w:val="nil"/>
              <w:right w:val="nil"/>
            </w:tcBorders>
            <w:tcMar/>
          </w:tcPr>
          <w:p w:rsidRPr="005D77F4" w:rsidR="005D77F4" w:rsidRDefault="005D77F4" w14:paraId="058E124C" wp14:textId="77777777">
            <w:pPr>
              <w:spacing w:line="360" w:lineRule="auto"/>
              <w:rPr>
                <w:rFonts w:ascii="Arial" w:hAnsi="Arial" w:cs="Arial"/>
              </w:rPr>
            </w:pPr>
            <w:r w:rsidRPr="005D77F4">
              <w:rPr>
                <w:rFonts w:ascii="Arial" w:hAnsi="Arial" w:cs="Arial"/>
                <w:sz w:val="22"/>
                <w:szCs w:val="22"/>
              </w:rPr>
              <w:t>Signed on behalf of the management committee</w:t>
            </w:r>
          </w:p>
        </w:tc>
        <w:tc>
          <w:tcPr>
            <w:tcW w:w="3423" w:type="dxa"/>
            <w:tcBorders>
              <w:top w:val="nil"/>
              <w:left w:val="nil"/>
              <w:bottom w:val="single" w:color="8064A2" w:sz="8" w:space="0"/>
              <w:right w:val="nil"/>
            </w:tcBorders>
            <w:tcMar/>
          </w:tcPr>
          <w:p w:rsidRPr="005D77F4" w:rsidR="005D77F4" w:rsidRDefault="005D77F4" w14:paraId="44EAFD9C" wp14:textId="77777777">
            <w:pPr>
              <w:overflowPunct/>
              <w:autoSpaceDE w:val="0"/>
              <w:autoSpaceDN w:val="0"/>
              <w:rPr>
                <w:rFonts w:ascii="Arial" w:hAnsi="Arial" w:cs="Arial"/>
              </w:rPr>
            </w:pPr>
          </w:p>
        </w:tc>
      </w:tr>
      <w:tr xmlns:wp14="http://schemas.microsoft.com/office/word/2010/wordml" w:rsidRPr="005D77F4" w:rsidR="005D77F4" w:rsidTr="795151F5" w14:paraId="708A05B1" wp14:textId="77777777">
        <w:tblPrEx>
          <w:tblCellMar>
            <w:top w:w="0" w:type="dxa"/>
            <w:bottom w:w="0" w:type="dxa"/>
          </w:tblCellMar>
        </w:tblPrEx>
        <w:trPr>
          <w:trHeight w:val="402"/>
        </w:trPr>
        <w:tc>
          <w:tcPr>
            <w:tcW w:w="4517" w:type="dxa"/>
            <w:tcBorders>
              <w:top w:val="nil"/>
              <w:left w:val="nil"/>
              <w:bottom w:val="nil"/>
              <w:right w:val="nil"/>
            </w:tcBorders>
            <w:tcMar/>
          </w:tcPr>
          <w:p w:rsidRPr="005D77F4" w:rsidR="005D77F4" w:rsidRDefault="005D77F4" w14:paraId="7C2CEC83" wp14:textId="77777777">
            <w:pPr>
              <w:spacing w:line="360" w:lineRule="auto"/>
              <w:rPr>
                <w:rFonts w:ascii="Arial" w:hAnsi="Arial" w:cs="Arial"/>
              </w:rPr>
            </w:pPr>
            <w:r w:rsidRPr="005D77F4">
              <w:rPr>
                <w:rFonts w:ascii="Arial" w:hAnsi="Arial" w:cs="Arial"/>
                <w:sz w:val="22"/>
                <w:szCs w:val="22"/>
              </w:rPr>
              <w:t>Name of signatory</w:t>
            </w:r>
          </w:p>
        </w:tc>
        <w:tc>
          <w:tcPr>
            <w:tcW w:w="3423" w:type="dxa"/>
            <w:tcBorders>
              <w:top w:val="single" w:color="8064A2" w:sz="8" w:space="0"/>
              <w:left w:val="nil"/>
              <w:bottom w:val="single" w:color="8064A2" w:sz="8" w:space="0"/>
              <w:right w:val="nil"/>
            </w:tcBorders>
            <w:tcMar/>
          </w:tcPr>
          <w:p w:rsidRPr="005D77F4" w:rsidR="005D77F4" w:rsidRDefault="005D77F4" w14:paraId="4B94D5A5" wp14:textId="77777777">
            <w:pPr>
              <w:overflowPunct/>
              <w:autoSpaceDE w:val="0"/>
              <w:autoSpaceDN w:val="0"/>
              <w:rPr>
                <w:rFonts w:ascii="Arial" w:hAnsi="Arial" w:cs="Arial"/>
              </w:rPr>
            </w:pPr>
          </w:p>
        </w:tc>
      </w:tr>
      <w:tr xmlns:wp14="http://schemas.microsoft.com/office/word/2010/wordml" w:rsidRPr="005D77F4" w:rsidR="005D77F4" w:rsidTr="795151F5" w14:paraId="3FF0224F" wp14:textId="77777777">
        <w:tblPrEx>
          <w:tblCellMar>
            <w:top w:w="0" w:type="dxa"/>
            <w:bottom w:w="0" w:type="dxa"/>
          </w:tblCellMar>
        </w:tblPrEx>
        <w:trPr>
          <w:trHeight w:val="402"/>
        </w:trPr>
        <w:tc>
          <w:tcPr>
            <w:tcW w:w="4517" w:type="dxa"/>
            <w:tcBorders>
              <w:top w:val="nil"/>
              <w:left w:val="nil"/>
              <w:bottom w:val="nil"/>
              <w:right w:val="nil"/>
            </w:tcBorders>
            <w:tcMar/>
          </w:tcPr>
          <w:p w:rsidRPr="005D77F4" w:rsidR="005D77F4" w:rsidRDefault="005D77F4" w14:paraId="05E52F28" wp14:textId="77777777">
            <w:pPr>
              <w:spacing w:line="360" w:lineRule="auto"/>
              <w:rPr>
                <w:rFonts w:ascii="Arial" w:hAnsi="Arial" w:cs="Arial"/>
              </w:rPr>
            </w:pPr>
            <w:r w:rsidRPr="005D77F4">
              <w:rPr>
                <w:rFonts w:ascii="Arial" w:hAnsi="Arial" w:cs="Arial"/>
                <w:sz w:val="22"/>
                <w:szCs w:val="22"/>
              </w:rPr>
              <w:t>Role of signatory (e.g. chair/owner)</w:t>
            </w:r>
          </w:p>
        </w:tc>
        <w:tc>
          <w:tcPr>
            <w:tcW w:w="3423" w:type="dxa"/>
            <w:tcBorders>
              <w:top w:val="single" w:color="8064A2" w:sz="8" w:space="0"/>
              <w:left w:val="nil"/>
              <w:bottom w:val="single" w:color="8064A2" w:sz="8" w:space="0"/>
              <w:right w:val="nil"/>
            </w:tcBorders>
            <w:tcMar/>
          </w:tcPr>
          <w:p w:rsidRPr="005D77F4" w:rsidR="005D77F4" w:rsidRDefault="005D77F4" w14:paraId="3DEEC669" wp14:textId="77777777">
            <w:pPr>
              <w:overflowPunct/>
              <w:autoSpaceDE w:val="0"/>
              <w:autoSpaceDN w:val="0"/>
              <w:rPr>
                <w:rFonts w:ascii="Arial" w:hAnsi="Arial" w:cs="Arial"/>
              </w:rPr>
            </w:pPr>
          </w:p>
        </w:tc>
      </w:tr>
    </w:tbl>
    <w:p xmlns:wp14="http://schemas.microsoft.com/office/word/2010/wordml" w:rsidR="005D77F4" w:rsidRDefault="005D77F4" w14:paraId="3656B9AB" wp14:textId="77777777">
      <w:pPr>
        <w:overflowPunct/>
        <w:autoSpaceDE w:val="0"/>
        <w:autoSpaceDN w:val="0"/>
        <w:rPr>
          <w:rFonts w:ascii="Arial" w:hAnsi="Arial" w:cs="Arial"/>
          <w:sz w:val="22"/>
          <w:szCs w:val="22"/>
        </w:rPr>
      </w:pPr>
    </w:p>
    <w:p xmlns:wp14="http://schemas.microsoft.com/office/word/2010/wordml" w:rsidR="005D77F4" w:rsidRDefault="005D77F4" w14:paraId="45FB0818" wp14:textId="77777777">
      <w:pPr>
        <w:rPr>
          <w:rFonts w:ascii="Arial" w:hAnsi="Arial" w:cs="Arial"/>
          <w:sz w:val="22"/>
          <w:szCs w:val="22"/>
        </w:rPr>
      </w:pPr>
    </w:p>
    <w:p xmlns:wp14="http://schemas.microsoft.com/office/word/2010/wordml" w:rsidR="003E2E7B" w:rsidRDefault="00622369" w14:paraId="100585A3" wp14:textId="77777777">
      <w:pPr>
        <w:spacing w:line="360" w:lineRule="auto"/>
        <w:rPr>
          <w:rFonts w:ascii="Arial" w:hAnsi="Arial" w:cs="Arial"/>
          <w:sz w:val="22"/>
          <w:szCs w:val="22"/>
        </w:rPr>
      </w:pPr>
      <w:r>
        <w:rPr>
          <w:rFonts w:ascii="Arial" w:hAnsi="Arial" w:cs="Arial"/>
          <w:sz w:val="22"/>
          <w:szCs w:val="22"/>
        </w:rPr>
        <w:t>MAY 201</w:t>
      </w:r>
      <w:r w:rsidR="003E2E7B">
        <w:rPr>
          <w:rFonts w:ascii="Arial" w:hAnsi="Arial" w:cs="Arial"/>
          <w:sz w:val="22"/>
          <w:szCs w:val="22"/>
        </w:rPr>
        <w:t>2</w:t>
      </w:r>
      <w:r>
        <w:rPr>
          <w:rFonts w:ascii="Arial" w:hAnsi="Arial" w:cs="Arial"/>
          <w:sz w:val="22"/>
          <w:szCs w:val="22"/>
        </w:rPr>
        <w:t xml:space="preserve"> REVIEW – NO CHANGES </w:t>
      </w:r>
      <w:r w:rsidR="003E2E7B">
        <w:rPr>
          <w:rFonts w:ascii="Arial" w:hAnsi="Arial" w:cs="Arial"/>
          <w:sz w:val="22"/>
          <w:szCs w:val="22"/>
        </w:rPr>
        <w:t xml:space="preserve">September 13 review- added 2 year check </w:t>
      </w:r>
    </w:p>
    <w:p xmlns:wp14="http://schemas.microsoft.com/office/word/2010/wordml" w:rsidR="005D77F4" w:rsidRDefault="00D866B7" w14:paraId="19D1F680" wp14:textId="77777777">
      <w:pPr>
        <w:spacing w:line="360" w:lineRule="auto"/>
        <w:rPr>
          <w:rFonts w:ascii="Arial" w:hAnsi="Arial" w:cs="Arial"/>
          <w:sz w:val="22"/>
          <w:szCs w:val="22"/>
        </w:rPr>
      </w:pPr>
      <w:r>
        <w:rPr>
          <w:rFonts w:ascii="Arial" w:hAnsi="Arial" w:cs="Arial"/>
          <w:sz w:val="22"/>
          <w:szCs w:val="22"/>
        </w:rPr>
        <w:t xml:space="preserve">Sept 13 review- added 2 year check, removed back up key worker and minor wording changes. </w:t>
      </w:r>
    </w:p>
    <w:p xmlns:wp14="http://schemas.microsoft.com/office/word/2010/wordml" w:rsidR="00EF4398" w:rsidRDefault="00EF4398" w14:paraId="4FB0574B" wp14:textId="77777777">
      <w:pPr>
        <w:spacing w:line="360" w:lineRule="auto"/>
        <w:rPr>
          <w:rFonts w:ascii="Arial" w:hAnsi="Arial" w:cs="Arial"/>
          <w:sz w:val="22"/>
          <w:szCs w:val="22"/>
        </w:rPr>
      </w:pPr>
      <w:r>
        <w:rPr>
          <w:rFonts w:ascii="Arial" w:hAnsi="Arial" w:cs="Arial"/>
          <w:sz w:val="22"/>
          <w:szCs w:val="22"/>
        </w:rPr>
        <w:t>January 2015 review- added in one hour visits.</w:t>
      </w:r>
    </w:p>
    <w:p xmlns:wp14="http://schemas.microsoft.com/office/word/2010/wordml" w:rsidR="001E0B65" w:rsidRDefault="001E0B65" w14:paraId="3E472698" wp14:textId="77777777">
      <w:pPr>
        <w:spacing w:line="360" w:lineRule="auto"/>
        <w:rPr>
          <w:rFonts w:ascii="Arial" w:hAnsi="Arial" w:cs="Arial"/>
          <w:sz w:val="22"/>
          <w:szCs w:val="22"/>
        </w:rPr>
      </w:pPr>
      <w:r>
        <w:rPr>
          <w:rFonts w:ascii="Arial" w:hAnsi="Arial" w:cs="Arial"/>
          <w:sz w:val="22"/>
          <w:szCs w:val="22"/>
        </w:rPr>
        <w:t xml:space="preserve">April 2016- no changes </w:t>
      </w:r>
    </w:p>
    <w:p xmlns:wp14="http://schemas.microsoft.com/office/word/2010/wordml" w:rsidR="00556DB5" w:rsidP="00556DB5" w:rsidRDefault="004111A9" w14:paraId="584F9F59" wp14:textId="77777777">
      <w:pPr>
        <w:spacing w:line="360" w:lineRule="auto"/>
        <w:ind w:left="360" w:hanging="360"/>
        <w:rPr>
          <w:rFonts w:ascii="Arial" w:hAnsi="Arial" w:cs="Arial"/>
          <w:sz w:val="22"/>
          <w:szCs w:val="22"/>
        </w:rPr>
      </w:pPr>
      <w:r>
        <w:rPr>
          <w:rFonts w:ascii="Arial" w:hAnsi="Arial" w:cs="Arial"/>
          <w:sz w:val="22"/>
          <w:szCs w:val="22"/>
        </w:rPr>
        <w:t>March 2018</w:t>
      </w:r>
      <w:r w:rsidR="00556DB5">
        <w:rPr>
          <w:rFonts w:ascii="Arial" w:hAnsi="Arial" w:cs="Arial"/>
          <w:sz w:val="22"/>
          <w:szCs w:val="22"/>
        </w:rPr>
        <w:t xml:space="preserve"> The key person completes the relevant forms with parents, including consent forms and any health care plans which may be needed.</w:t>
      </w:r>
    </w:p>
    <w:p xmlns:wp14="http://schemas.microsoft.com/office/word/2010/wordml" w:rsidRPr="00207054" w:rsidR="00556DB5" w:rsidP="00556DB5" w:rsidRDefault="00556DB5" w14:paraId="2E1D2732" wp14:textId="77777777">
      <w:pPr>
        <w:widowControl/>
        <w:numPr>
          <w:ilvl w:val="0"/>
          <w:numId w:val="5"/>
        </w:numPr>
        <w:overflowPunct/>
        <w:autoSpaceDE w:val="0"/>
        <w:autoSpaceDN w:val="0"/>
        <w:spacing w:line="360" w:lineRule="auto"/>
        <w:ind w:right="344"/>
        <w:rPr>
          <w:rFonts w:ascii="Arial" w:hAnsi="Arial" w:cs="Arial"/>
          <w:color w:val="000000"/>
          <w:sz w:val="22"/>
          <w:szCs w:val="22"/>
        </w:rPr>
      </w:pPr>
      <w:r w:rsidRPr="00207054">
        <w:rPr>
          <w:rFonts w:ascii="Arial" w:hAnsi="Arial" w:cs="Arial"/>
          <w:color w:val="000000"/>
          <w:sz w:val="22"/>
          <w:szCs w:val="22"/>
        </w:rPr>
        <w:t>Explaining our policies and procedures to parents with particular focus on policies such as safeguarding and our responsibilities under the Prevent Duty.</w:t>
      </w:r>
    </w:p>
    <w:p xmlns:wp14="http://schemas.microsoft.com/office/word/2010/wordml" w:rsidR="00556DB5" w:rsidP="00556DB5" w:rsidRDefault="00556DB5" w14:paraId="104C934F" wp14:textId="77777777">
      <w:pPr>
        <w:numPr>
          <w:ilvl w:val="0"/>
          <w:numId w:val="5"/>
        </w:numPr>
        <w:tabs>
          <w:tab w:val="left" w:pos="360"/>
        </w:tabs>
        <w:spacing w:line="360" w:lineRule="auto"/>
        <w:rPr>
          <w:rFonts w:ascii="Arial" w:hAnsi="Arial" w:cs="Arial"/>
          <w:sz w:val="22"/>
          <w:szCs w:val="22"/>
        </w:rPr>
      </w:pPr>
      <w:r>
        <w:rPr>
          <w:rFonts w:ascii="Arial" w:hAnsi="Arial" w:cs="Arial"/>
          <w:sz w:val="22"/>
          <w:szCs w:val="22"/>
        </w:rPr>
        <w:t>We have an expectation that a parent, carer or close relative, will be available to return to pre-school at any point during the whole of their first session and while they are settling in.</w:t>
      </w:r>
    </w:p>
    <w:p xmlns:wp14="http://schemas.microsoft.com/office/word/2010/wordml" w:rsidR="00556DB5" w:rsidP="00556DB5" w:rsidRDefault="00556DB5" w14:paraId="4359D24C" wp14:textId="77777777">
      <w:pPr>
        <w:numPr>
          <w:ilvl w:val="0"/>
          <w:numId w:val="5"/>
        </w:numPr>
        <w:tabs>
          <w:tab w:val="left" w:pos="360"/>
        </w:tabs>
        <w:spacing w:line="360" w:lineRule="auto"/>
        <w:rPr>
          <w:rFonts w:ascii="Arial" w:hAnsi="Arial" w:cs="Arial"/>
          <w:sz w:val="22"/>
          <w:szCs w:val="22"/>
        </w:rPr>
      </w:pPr>
      <w:r>
        <w:rPr>
          <w:rFonts w:ascii="Arial" w:hAnsi="Arial" w:cs="Arial"/>
          <w:sz w:val="22"/>
          <w:szCs w:val="22"/>
        </w:rPr>
        <w:t>We have an expectation that a parent, carer or close relative, will be available to return to pre-school at any point during the whole of their first session and while they are settling in.</w:t>
      </w:r>
    </w:p>
    <w:p xmlns:wp14="http://schemas.microsoft.com/office/word/2010/wordml" w:rsidR="00556DB5" w:rsidP="00556DB5" w:rsidRDefault="00556DB5" w14:paraId="077CD26D" wp14:textId="77777777">
      <w:pPr>
        <w:numPr>
          <w:ilvl w:val="0"/>
          <w:numId w:val="5"/>
        </w:numPr>
        <w:spacing w:line="360" w:lineRule="auto"/>
        <w:rPr>
          <w:rFonts w:ascii="Arial" w:hAnsi="Arial" w:cs="Arial"/>
          <w:sz w:val="22"/>
          <w:szCs w:val="22"/>
        </w:rPr>
      </w:pPr>
      <w:r w:rsidRPr="795151F5" w:rsidR="795151F5">
        <w:rPr>
          <w:rFonts w:ascii="Arial" w:hAnsi="Arial" w:cs="Arial"/>
          <w:sz w:val="22"/>
          <w:szCs w:val="22"/>
        </w:rPr>
        <w:t xml:space="preserve">The key person will plan activities to meet the </w:t>
      </w:r>
      <w:r w:rsidRPr="795151F5" w:rsidR="795151F5">
        <w:rPr>
          <w:rFonts w:ascii="Arial" w:hAnsi="Arial" w:cs="Arial"/>
          <w:sz w:val="22"/>
          <w:szCs w:val="22"/>
        </w:rPr>
        <w:t>child’s interests and needs within preschool</w:t>
      </w:r>
      <w:r w:rsidRPr="795151F5" w:rsidR="795151F5">
        <w:rPr>
          <w:rFonts w:ascii="Arial" w:hAnsi="Arial" w:cs="Arial"/>
          <w:sz w:val="22"/>
          <w:szCs w:val="22"/>
        </w:rPr>
        <w:t xml:space="preserve"> and will </w:t>
      </w:r>
      <w:r w:rsidRPr="795151F5" w:rsidR="795151F5">
        <w:rPr>
          <w:rFonts w:ascii="Arial" w:hAnsi="Arial" w:cs="Arial"/>
          <w:sz w:val="22"/>
          <w:szCs w:val="22"/>
        </w:rPr>
        <w:t>discuss with parents ways to enhance the child’s development at pre-school and at home.</w:t>
      </w:r>
    </w:p>
    <w:p w:rsidR="795151F5" w:rsidP="795151F5" w:rsidRDefault="795151F5" w14:paraId="66E4FF2B" w14:textId="5098C8BD">
      <w:pPr>
        <w:pStyle w:val="Normal"/>
        <w:numPr>
          <w:ilvl w:val="0"/>
          <w:numId w:val="5"/>
        </w:numPr>
        <w:spacing w:line="360" w:lineRule="auto"/>
        <w:rPr>
          <w:sz w:val="22"/>
          <w:szCs w:val="22"/>
        </w:rPr>
      </w:pPr>
    </w:p>
    <w:p w:rsidR="04945EA5" w:rsidP="04945EA5" w:rsidRDefault="04945EA5" w14:paraId="20F2AE3E" w14:textId="54E2399B">
      <w:pPr>
        <w:pStyle w:val="Normal"/>
        <w:numPr>
          <w:ilvl w:val="0"/>
          <w:numId w:val="5"/>
        </w:numPr>
        <w:spacing w:line="360" w:lineRule="auto"/>
        <w:rPr>
          <w:sz w:val="22"/>
          <w:szCs w:val="22"/>
        </w:rPr>
      </w:pPr>
      <w:r w:rsidRPr="2371891F" w:rsidR="2371891F">
        <w:rPr>
          <w:rFonts w:ascii="Arial" w:hAnsi="Arial" w:cs="Arial"/>
          <w:sz w:val="22"/>
          <w:szCs w:val="22"/>
        </w:rPr>
        <w:t xml:space="preserve">April 2020- no changes </w:t>
      </w:r>
    </w:p>
    <w:p w:rsidR="2371891F" w:rsidP="2371891F" w:rsidRDefault="2371891F" w14:paraId="400271A2" w14:textId="38B5C70E">
      <w:pPr>
        <w:pStyle w:val="Normal"/>
        <w:numPr>
          <w:ilvl w:val="0"/>
          <w:numId w:val="5"/>
        </w:numPr>
        <w:spacing w:line="360" w:lineRule="auto"/>
        <w:rPr>
          <w:sz w:val="22"/>
          <w:szCs w:val="22"/>
        </w:rPr>
      </w:pPr>
      <w:r w:rsidRPr="26C79594" w:rsidR="26C79594">
        <w:rPr>
          <w:rFonts w:ascii="Arial" w:hAnsi="Arial" w:eastAsia="Times New Roman" w:cs="Arial"/>
          <w:sz w:val="22"/>
          <w:szCs w:val="22"/>
        </w:rPr>
        <w:t xml:space="preserve">May 2022- taken out </w:t>
      </w:r>
      <w:proofErr w:type="gramStart"/>
      <w:r w:rsidRPr="26C79594" w:rsidR="26C79594">
        <w:rPr>
          <w:rFonts w:ascii="Arial" w:hAnsi="Arial" w:eastAsia="Times New Roman" w:cs="Arial"/>
          <w:sz w:val="22"/>
          <w:szCs w:val="22"/>
        </w:rPr>
        <w:t>1 hour</w:t>
      </w:r>
      <w:proofErr w:type="gramEnd"/>
      <w:r w:rsidRPr="26C79594" w:rsidR="26C79594">
        <w:rPr>
          <w:rFonts w:ascii="Arial" w:hAnsi="Arial" w:eastAsia="Times New Roman" w:cs="Arial"/>
          <w:sz w:val="22"/>
          <w:szCs w:val="22"/>
        </w:rPr>
        <w:t xml:space="preserve"> visits (covid procedures) </w:t>
      </w:r>
    </w:p>
    <w:p w:rsidR="26C79594" w:rsidP="26C79594" w:rsidRDefault="26C79594" w14:paraId="64C53FAA" w14:textId="3FDD70A0">
      <w:pPr>
        <w:pStyle w:val="Normal"/>
        <w:numPr>
          <w:ilvl w:val="0"/>
          <w:numId w:val="5"/>
        </w:numPr>
        <w:spacing w:line="360" w:lineRule="auto"/>
        <w:rPr>
          <w:rFonts w:ascii="Arial" w:hAnsi="Arial" w:eastAsia="Times New Roman" w:cs="Arial"/>
          <w:sz w:val="22"/>
          <w:szCs w:val="22"/>
        </w:rPr>
      </w:pPr>
      <w:r w:rsidRPr="795151F5" w:rsidR="795151F5">
        <w:rPr>
          <w:rFonts w:ascii="Arial" w:hAnsi="Arial" w:eastAsia="Times New Roman" w:cs="Arial"/>
          <w:sz w:val="22"/>
          <w:szCs w:val="22"/>
        </w:rPr>
        <w:t xml:space="preserve">July 2023 – added line “each child must be assigned a key person” EYFS 2021.  Added back in 1hr visits. Changed scrap book to Learning Journal. Changed wording in section about </w:t>
      </w:r>
      <w:proofErr w:type="gramStart"/>
      <w:r w:rsidRPr="795151F5" w:rsidR="795151F5">
        <w:rPr>
          <w:rFonts w:ascii="Arial" w:hAnsi="Arial" w:eastAsia="Times New Roman" w:cs="Arial"/>
          <w:sz w:val="22"/>
          <w:szCs w:val="22"/>
        </w:rPr>
        <w:t>two year</w:t>
      </w:r>
      <w:proofErr w:type="gramEnd"/>
      <w:r w:rsidRPr="795151F5" w:rsidR="795151F5">
        <w:rPr>
          <w:rFonts w:ascii="Arial" w:hAnsi="Arial" w:eastAsia="Times New Roman" w:cs="Arial"/>
          <w:sz w:val="22"/>
          <w:szCs w:val="22"/>
        </w:rPr>
        <w:t xml:space="preserve"> check to “progress check at age two” to match the heading of the section referred to. Added Tring Stepping Stones Preschool to the title.</w:t>
      </w:r>
    </w:p>
    <w:p w:rsidR="795151F5" w:rsidP="795151F5" w:rsidRDefault="795151F5" w14:paraId="1D8695A5" w14:textId="0E7C5568">
      <w:pPr>
        <w:pStyle w:val="Normal"/>
        <w:numPr>
          <w:ilvl w:val="0"/>
          <w:numId w:val="5"/>
        </w:numPr>
        <w:spacing w:line="360" w:lineRule="auto"/>
        <w:rPr>
          <w:rFonts w:ascii="Arial" w:hAnsi="Arial" w:eastAsia="Times New Roman" w:cs="Arial"/>
          <w:sz w:val="24"/>
          <w:szCs w:val="24"/>
        </w:rPr>
      </w:pPr>
      <w:r w:rsidRPr="795151F5" w:rsidR="795151F5">
        <w:rPr>
          <w:rFonts w:ascii="Arial" w:hAnsi="Arial" w:eastAsia="Times New Roman" w:cs="Arial"/>
          <w:sz w:val="22"/>
          <w:szCs w:val="22"/>
        </w:rPr>
        <w:t>July 2024 amended ref to EYFS to 2023. Added useful publications. Amended staff list</w:t>
      </w:r>
    </w:p>
    <w:p w:rsidR="26C79594" w:rsidP="26C79594" w:rsidRDefault="26C79594" w14:paraId="4CB29C7E" w14:textId="1852063F">
      <w:pPr>
        <w:pStyle w:val="Normal"/>
        <w:numPr>
          <w:ilvl w:val="0"/>
          <w:numId w:val="5"/>
        </w:numPr>
        <w:spacing w:line="360" w:lineRule="auto"/>
        <w:rPr>
          <w:rFonts w:ascii="Times New Roman" w:hAnsi="Times New Roman" w:eastAsia="Times New Roman" w:cs="Times New Roman"/>
          <w:sz w:val="22"/>
          <w:szCs w:val="22"/>
        </w:rPr>
      </w:pPr>
    </w:p>
    <w:tbl>
      <w:tblPr>
        <w:tblW w:w="0" w:type="auto"/>
        <w:tblLayout w:type="fixed"/>
        <w:tblCellMar>
          <w:left w:w="180" w:type="dxa"/>
          <w:right w:w="180" w:type="dxa"/>
        </w:tblCellMar>
        <w:tblLook w:val="0000" w:firstRow="0" w:lastRow="0" w:firstColumn="0" w:lastColumn="0" w:noHBand="0" w:noVBand="0"/>
      </w:tblPr>
      <w:tblGrid>
        <w:gridCol w:w="3480"/>
        <w:gridCol w:w="3315"/>
        <w:gridCol w:w="3168"/>
      </w:tblGrid>
      <w:tr xmlns:wp14="http://schemas.microsoft.com/office/word/2010/wordml" w:rsidRPr="005D77F4" w:rsidR="005D77F4" w:rsidTr="795151F5" w14:paraId="54C57618" wp14:textId="77777777">
        <w:tblPrEx>
          <w:tblCellMar>
            <w:top w:w="0" w:type="dxa"/>
            <w:bottom w:w="0" w:type="dxa"/>
          </w:tblCellMar>
        </w:tblPrEx>
        <w:trPr>
          <w:trHeight w:val="1168"/>
        </w:trPr>
        <w:tc>
          <w:tcPr>
            <w:tcW w:w="3480" w:type="dxa"/>
            <w:tcBorders>
              <w:top w:val="single" w:color="auto" w:sz="8" w:space="0"/>
              <w:left w:val="single" w:color="auto" w:sz="8" w:space="0"/>
              <w:bottom w:val="single" w:color="auto" w:sz="8" w:space="0"/>
              <w:right w:val="nil"/>
            </w:tcBorders>
            <w:tcMar/>
          </w:tcPr>
          <w:p w:rsidRPr="005D77F4" w:rsidR="005D77F4" w:rsidP="26C79594" w:rsidRDefault="005D77F4" w14:paraId="6C663C9D" wp14:textId="22AA0355">
            <w:pPr>
              <w:pStyle w:val="Normal"/>
              <w:bidi w:val="0"/>
              <w:spacing w:before="0" w:beforeAutospacing="off" w:after="0" w:afterAutospacing="off" w:line="360" w:lineRule="auto"/>
              <w:ind w:left="0" w:right="0"/>
              <w:jc w:val="left"/>
            </w:pPr>
            <w:r w:rsidRPr="26C79594" w:rsidR="26C79594">
              <w:rPr>
                <w:rFonts w:ascii="Tahoma" w:hAnsi="Tahoma" w:cs="Tahoma"/>
                <w:b w:val="1"/>
                <w:bCs w:val="1"/>
                <w:sz w:val="22"/>
                <w:szCs w:val="22"/>
              </w:rPr>
              <w:t>Staff Name</w:t>
            </w:r>
          </w:p>
        </w:tc>
        <w:tc>
          <w:tcPr>
            <w:tcW w:w="3315" w:type="dxa"/>
            <w:tcBorders>
              <w:top w:val="single" w:color="auto" w:sz="8" w:space="0"/>
              <w:left w:val="single" w:color="auto" w:sz="8" w:space="0"/>
              <w:bottom w:val="single" w:color="auto" w:sz="8" w:space="0"/>
              <w:right w:val="nil"/>
            </w:tcBorders>
            <w:tcMar/>
          </w:tcPr>
          <w:p w:rsidRPr="005D77F4" w:rsidR="005D77F4" w:rsidP="26C79594" w:rsidRDefault="005D77F4" w14:paraId="53BDF581" wp14:textId="5DF91908">
            <w:pPr>
              <w:spacing w:line="360" w:lineRule="auto"/>
              <w:rPr>
                <w:rFonts w:ascii="Tahoma" w:hAnsi="Tahoma" w:cs="Tahoma"/>
                <w:b w:val="1"/>
                <w:bCs w:val="1"/>
                <w:sz w:val="22"/>
                <w:szCs w:val="22"/>
              </w:rPr>
            </w:pPr>
            <w:r w:rsidRPr="26C79594" w:rsidR="26C79594">
              <w:rPr>
                <w:rFonts w:ascii="Tahoma" w:hAnsi="Tahoma" w:cs="Tahoma"/>
                <w:b w:val="1"/>
                <w:bCs w:val="1"/>
                <w:sz w:val="22"/>
                <w:szCs w:val="22"/>
              </w:rPr>
              <w:t>Please sign once you have read and understood the policy</w:t>
            </w:r>
          </w:p>
        </w:tc>
        <w:tc>
          <w:tcPr>
            <w:tcW w:w="3168" w:type="dxa"/>
            <w:tcBorders>
              <w:top w:val="single" w:color="auto" w:sz="8" w:space="0"/>
              <w:left w:val="single" w:color="auto" w:sz="8" w:space="0"/>
              <w:bottom w:val="single" w:color="auto" w:sz="8" w:space="0"/>
              <w:right w:val="single" w:color="auto" w:sz="8" w:space="0"/>
            </w:tcBorders>
            <w:tcMar/>
          </w:tcPr>
          <w:p w:rsidRPr="005D77F4" w:rsidR="005D77F4" w:rsidP="26C79594" w:rsidRDefault="005D77F4" w14:paraId="0EDDEEC1" wp14:textId="212B1F20">
            <w:pPr>
              <w:spacing w:line="360" w:lineRule="auto"/>
              <w:rPr>
                <w:rFonts w:ascii="Tahoma" w:hAnsi="Tahoma" w:cs="Tahoma"/>
                <w:b w:val="1"/>
                <w:bCs w:val="1"/>
                <w:sz w:val="22"/>
                <w:szCs w:val="22"/>
              </w:rPr>
            </w:pPr>
            <w:r w:rsidRPr="26C79594" w:rsidR="26C79594">
              <w:rPr>
                <w:rFonts w:ascii="Tahoma" w:hAnsi="Tahoma" w:cs="Tahoma"/>
                <w:b w:val="1"/>
                <w:bCs w:val="1"/>
                <w:sz w:val="22"/>
                <w:szCs w:val="22"/>
              </w:rPr>
              <w:t>Date</w:t>
            </w:r>
          </w:p>
        </w:tc>
      </w:tr>
      <w:tr xmlns:wp14="http://schemas.microsoft.com/office/word/2010/wordml" w:rsidRPr="005D77F4" w:rsidR="005D77F4" w:rsidTr="795151F5" w14:paraId="049F31CB" wp14:textId="77777777">
        <w:tblPrEx>
          <w:tblCellMar>
            <w:top w:w="0" w:type="dxa"/>
            <w:bottom w:w="0" w:type="dxa"/>
          </w:tblCellMar>
        </w:tblPrEx>
        <w:trPr>
          <w:trHeight w:val="587"/>
        </w:trPr>
        <w:tc>
          <w:tcPr>
            <w:tcW w:w="3480" w:type="dxa"/>
            <w:tcBorders>
              <w:top w:val="single" w:color="auto" w:sz="8" w:space="0"/>
              <w:left w:val="single" w:color="auto" w:sz="8" w:space="0"/>
              <w:bottom w:val="single" w:color="auto" w:sz="8" w:space="0"/>
              <w:right w:val="nil"/>
            </w:tcBorders>
            <w:tcMar/>
          </w:tcPr>
          <w:p w:rsidRPr="005D77F4" w:rsidR="005D77F4" w:rsidP="2371891F" w:rsidRDefault="005D77F4" w14:paraId="62486C05" wp14:textId="5EEC545D">
            <w:pPr>
              <w:pStyle w:val="Normal"/>
              <w:spacing w:line="360" w:lineRule="auto"/>
              <w:rPr>
                <w:rFonts w:ascii="Times New Roman" w:hAnsi="Times New Roman" w:eastAsia="Times New Roman" w:cs="Times New Roman"/>
                <w:sz w:val="24"/>
                <w:szCs w:val="24"/>
              </w:rPr>
            </w:pPr>
            <w:r w:rsidRPr="26C79594" w:rsidR="26C79594">
              <w:rPr>
                <w:rFonts w:ascii="Times New Roman" w:hAnsi="Times New Roman" w:eastAsia="Times New Roman" w:cs="Times New Roman"/>
                <w:sz w:val="24"/>
                <w:szCs w:val="24"/>
              </w:rPr>
              <w:t>Lucy Brittain</w:t>
            </w:r>
          </w:p>
        </w:tc>
        <w:tc>
          <w:tcPr>
            <w:tcW w:w="3315" w:type="dxa"/>
            <w:tcBorders>
              <w:top w:val="single" w:color="auto" w:sz="8" w:space="0"/>
              <w:left w:val="single" w:color="auto" w:sz="8" w:space="0"/>
              <w:bottom w:val="single" w:color="auto" w:sz="8" w:space="0"/>
              <w:right w:val="nil"/>
            </w:tcBorders>
            <w:tcMar/>
          </w:tcPr>
          <w:p w:rsidRPr="005D77F4" w:rsidR="005D77F4" w:rsidRDefault="005D77F4" w14:paraId="4101652C" wp14:textId="77777777">
            <w:pPr>
              <w:overflowPunct/>
              <w:autoSpaceDE w:val="0"/>
              <w:autoSpaceDN w:val="0"/>
              <w:rPr>
                <w:rFonts w:ascii="Arial" w:hAnsi="Arial" w:cs="Arial"/>
              </w:rPr>
            </w:pPr>
          </w:p>
        </w:tc>
        <w:tc>
          <w:tcPr>
            <w:tcW w:w="3168" w:type="dxa"/>
            <w:tcBorders>
              <w:top w:val="single" w:color="auto" w:sz="8" w:space="0"/>
              <w:left w:val="single" w:color="auto" w:sz="8" w:space="0"/>
              <w:bottom w:val="single" w:color="auto" w:sz="8" w:space="0"/>
              <w:right w:val="single" w:color="auto" w:sz="8" w:space="0"/>
            </w:tcBorders>
            <w:tcMar/>
          </w:tcPr>
          <w:p w:rsidRPr="005D77F4" w:rsidR="005D77F4" w:rsidRDefault="005D77F4" w14:paraId="4B99056E" wp14:textId="77777777">
            <w:pPr>
              <w:overflowPunct/>
              <w:autoSpaceDE w:val="0"/>
              <w:autoSpaceDN w:val="0"/>
              <w:rPr>
                <w:rFonts w:ascii="Arial" w:hAnsi="Arial" w:cs="Arial"/>
              </w:rPr>
            </w:pPr>
          </w:p>
        </w:tc>
      </w:tr>
      <w:tr xmlns:wp14="http://schemas.microsoft.com/office/word/2010/wordml" w:rsidRPr="005D77F4" w:rsidR="005D77F4" w:rsidTr="795151F5" w14:paraId="1299C43A" wp14:textId="77777777">
        <w:tblPrEx>
          <w:tblCellMar>
            <w:top w:w="0" w:type="dxa"/>
            <w:bottom w:w="0" w:type="dxa"/>
          </w:tblCellMar>
        </w:tblPrEx>
        <w:trPr>
          <w:trHeight w:val="587"/>
        </w:trPr>
        <w:tc>
          <w:tcPr>
            <w:tcW w:w="3480" w:type="dxa"/>
            <w:tcBorders>
              <w:top w:val="single" w:color="auto" w:sz="8" w:space="0"/>
              <w:left w:val="single" w:color="auto" w:sz="8" w:space="0"/>
              <w:bottom w:val="single" w:color="auto" w:sz="8" w:space="0"/>
              <w:right w:val="nil"/>
            </w:tcBorders>
            <w:tcMar/>
          </w:tcPr>
          <w:p w:rsidRPr="005D77F4" w:rsidR="005D77F4" w:rsidP="2371891F" w:rsidRDefault="005D77F4" w14:paraId="3461D779" wp14:textId="6C9E2BE3">
            <w:pPr>
              <w:pStyle w:val="Normal"/>
              <w:spacing w:line="360" w:lineRule="auto"/>
              <w:rPr>
                <w:rFonts w:ascii="Times New Roman" w:hAnsi="Times New Roman" w:eastAsia="Times New Roman" w:cs="Times New Roman"/>
                <w:sz w:val="24"/>
                <w:szCs w:val="24"/>
              </w:rPr>
            </w:pPr>
            <w:r w:rsidRPr="26C79594" w:rsidR="26C79594">
              <w:rPr>
                <w:rFonts w:ascii="Times New Roman" w:hAnsi="Times New Roman" w:eastAsia="Times New Roman" w:cs="Times New Roman"/>
                <w:sz w:val="24"/>
                <w:szCs w:val="24"/>
              </w:rPr>
              <w:t>Nicola Poulton</w:t>
            </w:r>
          </w:p>
        </w:tc>
        <w:tc>
          <w:tcPr>
            <w:tcW w:w="3315" w:type="dxa"/>
            <w:tcBorders>
              <w:top w:val="single" w:color="auto" w:sz="8" w:space="0"/>
              <w:left w:val="single" w:color="auto" w:sz="8" w:space="0"/>
              <w:bottom w:val="single" w:color="auto" w:sz="8" w:space="0"/>
              <w:right w:val="nil"/>
            </w:tcBorders>
            <w:tcMar/>
          </w:tcPr>
          <w:p w:rsidRPr="005D77F4" w:rsidR="005D77F4" w:rsidRDefault="005D77F4" w14:paraId="3CF2D8B6" wp14:textId="77777777">
            <w:pPr>
              <w:overflowPunct/>
              <w:autoSpaceDE w:val="0"/>
              <w:autoSpaceDN w:val="0"/>
              <w:rPr>
                <w:rFonts w:ascii="Arial" w:hAnsi="Arial" w:cs="Arial"/>
              </w:rPr>
            </w:pPr>
          </w:p>
        </w:tc>
        <w:tc>
          <w:tcPr>
            <w:tcW w:w="3168" w:type="dxa"/>
            <w:tcBorders>
              <w:top w:val="single" w:color="auto" w:sz="8" w:space="0"/>
              <w:left w:val="single" w:color="auto" w:sz="8" w:space="0"/>
              <w:bottom w:val="single" w:color="auto" w:sz="8" w:space="0"/>
              <w:right w:val="single" w:color="auto" w:sz="8" w:space="0"/>
            </w:tcBorders>
            <w:tcMar/>
          </w:tcPr>
          <w:p w:rsidRPr="005D77F4" w:rsidR="005D77F4" w:rsidRDefault="005D77F4" w14:paraId="0FB78278" wp14:textId="77777777">
            <w:pPr>
              <w:overflowPunct/>
              <w:autoSpaceDE w:val="0"/>
              <w:autoSpaceDN w:val="0"/>
              <w:rPr>
                <w:rFonts w:ascii="Arial" w:hAnsi="Arial" w:cs="Arial"/>
              </w:rPr>
            </w:pPr>
          </w:p>
        </w:tc>
      </w:tr>
      <w:tr xmlns:wp14="http://schemas.microsoft.com/office/word/2010/wordml" w:rsidRPr="005D77F4" w:rsidR="005D77F4" w:rsidTr="795151F5" w14:paraId="1FC39945" wp14:textId="77777777">
        <w:tblPrEx>
          <w:tblCellMar>
            <w:top w:w="0" w:type="dxa"/>
            <w:bottom w:w="0" w:type="dxa"/>
          </w:tblCellMar>
        </w:tblPrEx>
        <w:trPr>
          <w:trHeight w:val="587"/>
        </w:trPr>
        <w:tc>
          <w:tcPr>
            <w:tcW w:w="3480" w:type="dxa"/>
            <w:tcBorders>
              <w:top w:val="single" w:color="auto" w:sz="8" w:space="0"/>
              <w:left w:val="single" w:color="auto" w:sz="8" w:space="0"/>
              <w:bottom w:val="single" w:color="auto" w:sz="8" w:space="0"/>
              <w:right w:val="nil"/>
            </w:tcBorders>
            <w:tcMar/>
          </w:tcPr>
          <w:p w:rsidRPr="005D77F4" w:rsidR="005D77F4" w:rsidP="2371891F" w:rsidRDefault="005D77F4" w14:paraId="34CE0A41" wp14:textId="0D2841C5">
            <w:pPr>
              <w:pStyle w:val="Normal"/>
              <w:spacing w:line="360" w:lineRule="auto"/>
              <w:rPr>
                <w:rFonts w:ascii="Times New Roman" w:hAnsi="Times New Roman" w:eastAsia="Times New Roman" w:cs="Times New Roman"/>
                <w:sz w:val="24"/>
                <w:szCs w:val="24"/>
              </w:rPr>
            </w:pPr>
            <w:r w:rsidRPr="26C79594" w:rsidR="26C79594">
              <w:rPr>
                <w:rFonts w:ascii="Times New Roman" w:hAnsi="Times New Roman" w:eastAsia="Times New Roman" w:cs="Times New Roman"/>
                <w:sz w:val="24"/>
                <w:szCs w:val="24"/>
              </w:rPr>
              <w:t>Nicola Reynolds</w:t>
            </w:r>
          </w:p>
        </w:tc>
        <w:tc>
          <w:tcPr>
            <w:tcW w:w="3315" w:type="dxa"/>
            <w:tcBorders>
              <w:top w:val="single" w:color="auto" w:sz="8" w:space="0"/>
              <w:left w:val="single" w:color="auto" w:sz="8" w:space="0"/>
              <w:bottom w:val="single" w:color="auto" w:sz="8" w:space="0"/>
              <w:right w:val="nil"/>
            </w:tcBorders>
            <w:tcMar/>
          </w:tcPr>
          <w:p w:rsidRPr="005D77F4" w:rsidR="005D77F4" w:rsidRDefault="005D77F4" w14:paraId="62EBF3C5" wp14:textId="77777777">
            <w:pPr>
              <w:overflowPunct/>
              <w:autoSpaceDE w:val="0"/>
              <w:autoSpaceDN w:val="0"/>
              <w:rPr>
                <w:rFonts w:ascii="Arial" w:hAnsi="Arial" w:cs="Arial"/>
              </w:rPr>
            </w:pPr>
          </w:p>
        </w:tc>
        <w:tc>
          <w:tcPr>
            <w:tcW w:w="3168" w:type="dxa"/>
            <w:tcBorders>
              <w:top w:val="single" w:color="auto" w:sz="8" w:space="0"/>
              <w:left w:val="single" w:color="auto" w:sz="8" w:space="0"/>
              <w:bottom w:val="single" w:color="auto" w:sz="8" w:space="0"/>
              <w:right w:val="single" w:color="auto" w:sz="8" w:space="0"/>
            </w:tcBorders>
            <w:tcMar/>
          </w:tcPr>
          <w:p w:rsidRPr="005D77F4" w:rsidR="005D77F4" w:rsidRDefault="005D77F4" w14:paraId="6D98A12B" wp14:textId="77777777">
            <w:pPr>
              <w:overflowPunct/>
              <w:autoSpaceDE w:val="0"/>
              <w:autoSpaceDN w:val="0"/>
              <w:rPr>
                <w:rFonts w:ascii="Arial" w:hAnsi="Arial" w:cs="Arial"/>
              </w:rPr>
            </w:pPr>
          </w:p>
        </w:tc>
      </w:tr>
      <w:tr xmlns:wp14="http://schemas.microsoft.com/office/word/2010/wordml" w:rsidRPr="005D77F4" w:rsidR="005D77F4" w:rsidTr="795151F5" w14:paraId="2946DB82" wp14:textId="77777777">
        <w:tblPrEx>
          <w:tblCellMar>
            <w:top w:w="0" w:type="dxa"/>
            <w:bottom w:w="0" w:type="dxa"/>
          </w:tblCellMar>
        </w:tblPrEx>
        <w:trPr>
          <w:trHeight w:val="587"/>
        </w:trPr>
        <w:tc>
          <w:tcPr>
            <w:tcW w:w="3480" w:type="dxa"/>
            <w:tcBorders>
              <w:top w:val="single" w:color="auto" w:sz="8" w:space="0"/>
              <w:left w:val="single" w:color="auto" w:sz="8" w:space="0"/>
              <w:bottom w:val="single" w:color="auto" w:sz="8" w:space="0"/>
              <w:right w:val="nil"/>
            </w:tcBorders>
            <w:tcMar/>
          </w:tcPr>
          <w:p w:rsidRPr="005D77F4" w:rsidR="005D77F4" w:rsidP="2371891F" w:rsidRDefault="005D77F4" w14:paraId="110FFD37" wp14:textId="56115FD2">
            <w:pPr>
              <w:pStyle w:val="Normal"/>
              <w:spacing w:line="360" w:lineRule="auto"/>
              <w:rPr>
                <w:rFonts w:ascii="Times New Roman" w:hAnsi="Times New Roman" w:eastAsia="Times New Roman" w:cs="Times New Roman"/>
                <w:sz w:val="24"/>
                <w:szCs w:val="24"/>
              </w:rPr>
            </w:pPr>
            <w:r w:rsidRPr="26C79594" w:rsidR="26C79594">
              <w:rPr>
                <w:rFonts w:ascii="Times New Roman" w:hAnsi="Times New Roman" w:eastAsia="Times New Roman" w:cs="Times New Roman"/>
                <w:sz w:val="24"/>
                <w:szCs w:val="24"/>
              </w:rPr>
              <w:t>Kim Smith</w:t>
            </w:r>
          </w:p>
        </w:tc>
        <w:tc>
          <w:tcPr>
            <w:tcW w:w="3315" w:type="dxa"/>
            <w:tcBorders>
              <w:top w:val="single" w:color="auto" w:sz="8" w:space="0"/>
              <w:left w:val="single" w:color="auto" w:sz="8" w:space="0"/>
              <w:bottom w:val="single" w:color="auto" w:sz="8" w:space="0"/>
              <w:right w:val="nil"/>
            </w:tcBorders>
            <w:tcMar/>
          </w:tcPr>
          <w:p w:rsidRPr="005D77F4" w:rsidR="005D77F4" w:rsidRDefault="005D77F4" w14:paraId="6B699379" wp14:textId="77777777">
            <w:pPr>
              <w:overflowPunct/>
              <w:autoSpaceDE w:val="0"/>
              <w:autoSpaceDN w:val="0"/>
              <w:rPr>
                <w:rFonts w:ascii="Arial" w:hAnsi="Arial" w:cs="Arial"/>
              </w:rPr>
            </w:pPr>
          </w:p>
        </w:tc>
        <w:tc>
          <w:tcPr>
            <w:tcW w:w="3168" w:type="dxa"/>
            <w:tcBorders>
              <w:top w:val="single" w:color="auto" w:sz="8" w:space="0"/>
              <w:left w:val="single" w:color="auto" w:sz="8" w:space="0"/>
              <w:bottom w:val="single" w:color="auto" w:sz="8" w:space="0"/>
              <w:right w:val="single" w:color="auto" w:sz="8" w:space="0"/>
            </w:tcBorders>
            <w:tcMar/>
          </w:tcPr>
          <w:p w:rsidRPr="005D77F4" w:rsidR="005D77F4" w:rsidRDefault="005D77F4" w14:paraId="3FE9F23F" wp14:textId="77777777">
            <w:pPr>
              <w:overflowPunct/>
              <w:autoSpaceDE w:val="0"/>
              <w:autoSpaceDN w:val="0"/>
              <w:rPr>
                <w:rFonts w:ascii="Arial" w:hAnsi="Arial" w:cs="Arial"/>
              </w:rPr>
            </w:pPr>
          </w:p>
        </w:tc>
      </w:tr>
      <w:tr xmlns:wp14="http://schemas.microsoft.com/office/word/2010/wordml" w:rsidRPr="005D77F4" w:rsidR="005D77F4" w:rsidTr="795151F5" w14:paraId="1F72F646" wp14:textId="77777777">
        <w:tblPrEx>
          <w:tblCellMar>
            <w:top w:w="0" w:type="dxa"/>
            <w:bottom w:w="0" w:type="dxa"/>
          </w:tblCellMar>
        </w:tblPrEx>
        <w:trPr>
          <w:trHeight w:val="587"/>
        </w:trPr>
        <w:tc>
          <w:tcPr>
            <w:tcW w:w="3480" w:type="dxa"/>
            <w:tcBorders>
              <w:top w:val="single" w:color="auto" w:sz="8" w:space="0"/>
              <w:left w:val="single" w:color="auto" w:sz="8" w:space="0"/>
              <w:bottom w:val="single" w:color="auto" w:sz="8" w:space="0"/>
              <w:right w:val="nil"/>
            </w:tcBorders>
            <w:tcMar/>
          </w:tcPr>
          <w:p w:rsidRPr="005D77F4" w:rsidR="005D77F4" w:rsidP="2371891F" w:rsidRDefault="005D77F4" w14:paraId="61CDCEAD" wp14:textId="5F5D1025">
            <w:pPr>
              <w:pStyle w:val="Normal"/>
              <w:spacing w:line="360" w:lineRule="auto"/>
              <w:rPr>
                <w:rFonts w:ascii="Times New Roman" w:hAnsi="Times New Roman" w:eastAsia="Times New Roman" w:cs="Times New Roman"/>
                <w:sz w:val="24"/>
                <w:szCs w:val="24"/>
              </w:rPr>
            </w:pPr>
            <w:r w:rsidRPr="26C79594" w:rsidR="26C79594">
              <w:rPr>
                <w:rFonts w:ascii="Times New Roman" w:hAnsi="Times New Roman" w:eastAsia="Times New Roman" w:cs="Times New Roman"/>
                <w:sz w:val="24"/>
                <w:szCs w:val="24"/>
              </w:rPr>
              <w:t>Jo Davis</w:t>
            </w:r>
          </w:p>
        </w:tc>
        <w:tc>
          <w:tcPr>
            <w:tcW w:w="3315" w:type="dxa"/>
            <w:tcBorders>
              <w:top w:val="single" w:color="auto" w:sz="8" w:space="0"/>
              <w:left w:val="single" w:color="auto" w:sz="8" w:space="0"/>
              <w:bottom w:val="single" w:color="auto" w:sz="8" w:space="0"/>
              <w:right w:val="nil"/>
            </w:tcBorders>
            <w:tcMar/>
          </w:tcPr>
          <w:p w:rsidRPr="005D77F4" w:rsidR="005D77F4" w:rsidRDefault="005D77F4" w14:paraId="6BB9E253" wp14:textId="77777777">
            <w:pPr>
              <w:overflowPunct/>
              <w:autoSpaceDE w:val="0"/>
              <w:autoSpaceDN w:val="0"/>
              <w:rPr>
                <w:rFonts w:ascii="Arial" w:hAnsi="Arial" w:cs="Arial"/>
              </w:rPr>
            </w:pPr>
          </w:p>
        </w:tc>
        <w:tc>
          <w:tcPr>
            <w:tcW w:w="3168" w:type="dxa"/>
            <w:tcBorders>
              <w:top w:val="single" w:color="auto" w:sz="8" w:space="0"/>
              <w:left w:val="single" w:color="auto" w:sz="8" w:space="0"/>
              <w:bottom w:val="single" w:color="auto" w:sz="8" w:space="0"/>
              <w:right w:val="single" w:color="auto" w:sz="8" w:space="0"/>
            </w:tcBorders>
            <w:tcMar/>
          </w:tcPr>
          <w:p w:rsidRPr="005D77F4" w:rsidR="005D77F4" w:rsidRDefault="005D77F4" w14:paraId="23DE523C" wp14:textId="77777777">
            <w:pPr>
              <w:overflowPunct/>
              <w:autoSpaceDE w:val="0"/>
              <w:autoSpaceDN w:val="0"/>
              <w:rPr>
                <w:rFonts w:ascii="Arial" w:hAnsi="Arial" w:cs="Arial"/>
              </w:rPr>
            </w:pPr>
          </w:p>
        </w:tc>
      </w:tr>
      <w:tr xmlns:wp14="http://schemas.microsoft.com/office/word/2010/wordml" w:rsidRPr="005D77F4" w:rsidR="005D77F4" w:rsidTr="795151F5" w14:paraId="52E56223" wp14:textId="77777777">
        <w:tblPrEx>
          <w:tblCellMar>
            <w:top w:w="0" w:type="dxa"/>
            <w:bottom w:w="0" w:type="dxa"/>
          </w:tblCellMar>
        </w:tblPrEx>
        <w:trPr>
          <w:trHeight w:val="587"/>
        </w:trPr>
        <w:tc>
          <w:tcPr>
            <w:tcW w:w="3480" w:type="dxa"/>
            <w:tcBorders>
              <w:top w:val="single" w:color="auto" w:sz="8" w:space="0"/>
              <w:left w:val="single" w:color="auto" w:sz="8" w:space="0"/>
              <w:bottom w:val="single" w:color="auto" w:sz="8" w:space="0"/>
              <w:right w:val="nil"/>
            </w:tcBorders>
            <w:tcMar/>
          </w:tcPr>
          <w:p w:rsidRPr="005D77F4" w:rsidR="005D77F4" w:rsidP="2371891F" w:rsidRDefault="005D77F4" w14:paraId="5043CB0F" wp14:textId="5B47A7C6">
            <w:pPr>
              <w:pStyle w:val="Normal"/>
              <w:spacing w:line="360" w:lineRule="auto"/>
              <w:rPr>
                <w:rFonts w:ascii="Times New Roman" w:hAnsi="Times New Roman" w:eastAsia="Times New Roman" w:cs="Times New Roman"/>
                <w:sz w:val="24"/>
                <w:szCs w:val="24"/>
              </w:rPr>
            </w:pPr>
            <w:r w:rsidRPr="795151F5" w:rsidR="795151F5">
              <w:rPr>
                <w:rFonts w:ascii="Times New Roman" w:hAnsi="Times New Roman" w:eastAsia="Times New Roman" w:cs="Times New Roman"/>
                <w:sz w:val="24"/>
                <w:szCs w:val="24"/>
              </w:rPr>
              <w:t>Megan Rayner</w:t>
            </w:r>
          </w:p>
        </w:tc>
        <w:tc>
          <w:tcPr>
            <w:tcW w:w="3315" w:type="dxa"/>
            <w:tcBorders>
              <w:top w:val="single" w:color="auto" w:sz="8" w:space="0"/>
              <w:left w:val="single" w:color="auto" w:sz="8" w:space="0"/>
              <w:bottom w:val="single" w:color="auto" w:sz="8" w:space="0"/>
              <w:right w:val="nil"/>
            </w:tcBorders>
            <w:tcMar/>
          </w:tcPr>
          <w:p w:rsidRPr="005D77F4" w:rsidR="005D77F4" w:rsidRDefault="005D77F4" w14:paraId="07459315" wp14:textId="77777777">
            <w:pPr>
              <w:overflowPunct/>
              <w:autoSpaceDE w:val="0"/>
              <w:autoSpaceDN w:val="0"/>
              <w:rPr>
                <w:rFonts w:ascii="Arial" w:hAnsi="Arial" w:cs="Arial"/>
              </w:rPr>
            </w:pPr>
          </w:p>
        </w:tc>
        <w:tc>
          <w:tcPr>
            <w:tcW w:w="3168" w:type="dxa"/>
            <w:tcBorders>
              <w:top w:val="single" w:color="auto" w:sz="8" w:space="0"/>
              <w:left w:val="single" w:color="auto" w:sz="8" w:space="0"/>
              <w:bottom w:val="single" w:color="auto" w:sz="8" w:space="0"/>
              <w:right w:val="single" w:color="auto" w:sz="8" w:space="0"/>
            </w:tcBorders>
            <w:tcMar/>
          </w:tcPr>
          <w:p w:rsidRPr="005D77F4" w:rsidR="005D77F4" w:rsidRDefault="005D77F4" w14:paraId="6537F28F" wp14:textId="77777777">
            <w:pPr>
              <w:overflowPunct/>
              <w:autoSpaceDE w:val="0"/>
              <w:autoSpaceDN w:val="0"/>
              <w:rPr>
                <w:rFonts w:ascii="Arial" w:hAnsi="Arial" w:cs="Arial"/>
              </w:rPr>
            </w:pPr>
          </w:p>
        </w:tc>
      </w:tr>
      <w:tr xmlns:wp14="http://schemas.microsoft.com/office/word/2010/wordml" w:rsidRPr="005D77F4" w:rsidR="003E61C6" w:rsidTr="795151F5" w14:paraId="6DFB9E20" wp14:textId="77777777">
        <w:tblPrEx>
          <w:tblCellMar>
            <w:top w:w="0" w:type="dxa"/>
            <w:bottom w:w="0" w:type="dxa"/>
          </w:tblCellMar>
        </w:tblPrEx>
        <w:trPr>
          <w:trHeight w:val="587"/>
        </w:trPr>
        <w:tc>
          <w:tcPr>
            <w:tcW w:w="3480" w:type="dxa"/>
            <w:tcBorders>
              <w:top w:val="single" w:color="auto" w:sz="8" w:space="0"/>
              <w:left w:val="single" w:color="auto" w:sz="8" w:space="0"/>
              <w:bottom w:val="single" w:color="auto" w:sz="8" w:space="0"/>
              <w:right w:val="nil"/>
            </w:tcBorders>
            <w:tcMar/>
          </w:tcPr>
          <w:p w:rsidRPr="005D77F4" w:rsidR="003E61C6" w:rsidRDefault="003E61C6" w14:paraId="70DF9E56" wp14:textId="77777777">
            <w:pPr>
              <w:spacing w:line="360" w:lineRule="auto"/>
              <w:rPr>
                <w:rFonts w:ascii="Tahoma" w:hAnsi="Tahoma" w:cs="Tahoma"/>
                <w:sz w:val="16"/>
                <w:szCs w:val="16"/>
              </w:rPr>
            </w:pPr>
          </w:p>
        </w:tc>
        <w:tc>
          <w:tcPr>
            <w:tcW w:w="3315" w:type="dxa"/>
            <w:tcBorders>
              <w:top w:val="single" w:color="auto" w:sz="8" w:space="0"/>
              <w:left w:val="single" w:color="auto" w:sz="8" w:space="0"/>
              <w:bottom w:val="single" w:color="auto" w:sz="8" w:space="0"/>
              <w:right w:val="nil"/>
            </w:tcBorders>
            <w:tcMar/>
          </w:tcPr>
          <w:p w:rsidRPr="005D77F4" w:rsidR="003E61C6" w:rsidRDefault="003E61C6" w14:paraId="44E871BC" wp14:textId="77777777">
            <w:pPr>
              <w:overflowPunct/>
              <w:autoSpaceDE w:val="0"/>
              <w:autoSpaceDN w:val="0"/>
              <w:rPr>
                <w:rFonts w:ascii="Arial" w:hAnsi="Arial" w:cs="Arial"/>
              </w:rPr>
            </w:pPr>
          </w:p>
        </w:tc>
        <w:tc>
          <w:tcPr>
            <w:tcW w:w="3168" w:type="dxa"/>
            <w:tcBorders>
              <w:top w:val="single" w:color="auto" w:sz="8" w:space="0"/>
              <w:left w:val="single" w:color="auto" w:sz="8" w:space="0"/>
              <w:bottom w:val="single" w:color="auto" w:sz="8" w:space="0"/>
              <w:right w:val="single" w:color="auto" w:sz="8" w:space="0"/>
            </w:tcBorders>
            <w:tcMar/>
          </w:tcPr>
          <w:p w:rsidRPr="005D77F4" w:rsidR="003E61C6" w:rsidRDefault="003E61C6" w14:paraId="144A5D23" wp14:textId="77777777">
            <w:pPr>
              <w:overflowPunct/>
              <w:autoSpaceDE w:val="0"/>
              <w:autoSpaceDN w:val="0"/>
              <w:rPr>
                <w:rFonts w:ascii="Arial" w:hAnsi="Arial" w:cs="Arial"/>
              </w:rPr>
            </w:pPr>
          </w:p>
        </w:tc>
      </w:tr>
    </w:tbl>
    <w:p xmlns:wp14="http://schemas.microsoft.com/office/word/2010/wordml" w:rsidR="005D77F4" w:rsidRDefault="005D77F4" w14:paraId="738610EB" wp14:textId="77777777">
      <w:pPr>
        <w:overflowPunct/>
        <w:autoSpaceDE w:val="0"/>
        <w:autoSpaceDN w:val="0"/>
        <w:rPr>
          <w:rFonts w:ascii="Arial" w:hAnsi="Arial" w:cs="Arial"/>
          <w:sz w:val="22"/>
          <w:szCs w:val="22"/>
        </w:rPr>
      </w:pPr>
    </w:p>
    <w:p xmlns:wp14="http://schemas.microsoft.com/office/word/2010/wordml" w:rsidR="005D77F4" w:rsidRDefault="005D77F4" w14:paraId="637805D2" wp14:textId="77777777">
      <w:pPr>
        <w:rPr>
          <w:rFonts w:ascii="Arial" w:hAnsi="Arial" w:cs="Arial"/>
          <w:sz w:val="22"/>
          <w:szCs w:val="22"/>
        </w:rPr>
      </w:pPr>
    </w:p>
    <w:p xmlns:wp14="http://schemas.microsoft.com/office/word/2010/wordml" w:rsidR="005D77F4" w:rsidRDefault="005D77F4" w14:paraId="463F29E8" wp14:textId="77777777">
      <w:pPr>
        <w:spacing w:line="360" w:lineRule="auto"/>
        <w:rPr>
          <w:rFonts w:ascii="Arial" w:hAnsi="Arial" w:cs="Arial"/>
          <w:b/>
          <w:bCs/>
          <w:color w:val="231F20"/>
          <w:sz w:val="22"/>
          <w:szCs w:val="22"/>
          <w:lang w:val="en-US"/>
        </w:rPr>
      </w:pPr>
    </w:p>
    <w:p xmlns:wp14="http://schemas.microsoft.com/office/word/2010/wordml" w:rsidR="005D77F4" w:rsidRDefault="005D77F4" w14:paraId="3A0FF5F2" wp14:textId="77777777"/>
    <w:sectPr w:rsidR="005D77F4" w:rsidSect="005D77F4">
      <w:headerReference w:type="default" r:id="rId8"/>
      <w:footerReference w:type="default" r:id="rId9"/>
      <w:headerReference w:type="first" r:id="rId10"/>
      <w:footerReference w:type="first" r:id="rId11"/>
      <w:pgSz w:w="11905" w:h="16839" w:orient="portrait"/>
      <w:pgMar w:top="1150" w:right="1150" w:bottom="1150" w:left="1150" w:header="708" w:footer="708" w:gutter="0"/>
      <w:pgNumType w:start="1"/>
      <w:cols w:space="720"/>
      <w:noEndnote/>
      <w:titlePg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A61ED" w:rsidP="005D77F4" w:rsidRDefault="000A61ED" w14:paraId="2BA226A1" wp14:textId="77777777">
      <w:r>
        <w:separator/>
      </w:r>
    </w:p>
  </w:endnote>
  <w:endnote w:type="continuationSeparator" w:id="0">
    <w:p xmlns:wp14="http://schemas.microsoft.com/office/word/2010/wordml" w:rsidR="000A61ED" w:rsidP="005D77F4" w:rsidRDefault="000A61ED" w14:paraId="17AD93B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5D77F4" w:rsidR="005D77F4" w:rsidRDefault="003E2E7B" w14:paraId="5A9D5571" wp14:textId="1475E43C">
    <w:pPr>
      <w:tabs>
        <w:tab w:val="center" w:pos="4801"/>
        <w:tab w:val="right" w:pos="9602"/>
      </w:tabs>
    </w:pPr>
    <w:r>
      <w:rPr>
        <w:kern w:val="0"/>
      </w:rPr>
      <w:t xml:space="preserve">Role of key person July 2024</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22369" w:rsidRDefault="003E2E7B" w14:paraId="59A1D7EE" wp14:textId="40E58250">
    <w:pPr>
      <w:pStyle w:val="Footer"/>
    </w:pPr>
    <w:r w:rsidR="2371891F">
      <w:rPr/>
      <w:t xml:space="preserve">Role of key person May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A61ED" w:rsidP="005D77F4" w:rsidRDefault="000A61ED" w14:paraId="0DE4B5B7" wp14:textId="77777777">
      <w:r>
        <w:separator/>
      </w:r>
    </w:p>
  </w:footnote>
  <w:footnote w:type="continuationSeparator" w:id="0">
    <w:p xmlns:wp14="http://schemas.microsoft.com/office/word/2010/wordml" w:rsidR="000A61ED" w:rsidP="005D77F4" w:rsidRDefault="000A61ED" w14:paraId="66204FF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D77F4" w:rsidRDefault="005D77F4" w14:paraId="5630AD66" wp14:textId="77777777">
    <w:pPr>
      <w:tabs>
        <w:tab w:val="center" w:pos="4801"/>
        <w:tab w:val="right" w:pos="9602"/>
      </w:tabs>
      <w:rPr>
        <w:kern w:val="0"/>
      </w:rPr>
    </w:pPr>
  </w:p>
  <w:p xmlns:wp14="http://schemas.microsoft.com/office/word/2010/wordml" w:rsidRPr="005D77F4" w:rsidR="005D77F4" w:rsidRDefault="005D77F4" w14:paraId="61829076" wp14:textId="77777777">
    <w:pPr>
      <w:tabs>
        <w:tab w:val="center" w:pos="4801"/>
        <w:tab w:val="right" w:pos="9602"/>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D65FFB" w:rsidR="00D65FFB" w:rsidP="26C79594" w:rsidRDefault="00D65FFB" w14:paraId="05618153" wp14:textId="317ECDA5">
    <w:pPr>
      <w:pBdr>
        <w:top w:val="single" w:color="7030A0" w:sz="4" w:space="0"/>
        <w:left w:val="single" w:color="7030A0" w:sz="4" w:space="4"/>
        <w:bottom w:val="single" w:color="7030A0" w:sz="4" w:space="1"/>
        <w:right w:val="single" w:color="7030A0" w:sz="4" w:space="4"/>
      </w:pBdr>
      <w:spacing w:before="120" w:after="120"/>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7">
    <w:nsid w:val="7ea6c8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974CBA"/>
    <w:multiLevelType w:val="hybridMultilevel"/>
    <w:tmpl w:val="797E78C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B44836"/>
    <w:multiLevelType w:val="hybridMultilevel"/>
    <w:tmpl w:val="E30E0A94"/>
    <w:lvl w:ilvl="0" w:tplc="A68A699E">
      <w:start w:val="1"/>
      <w:numFmt w:val="bullet"/>
      <w:lvlText w:val=""/>
      <w:lvlJc w:val="left"/>
      <w:pPr>
        <w:ind w:left="720" w:hanging="360"/>
      </w:pPr>
      <w:rPr>
        <w:rFonts w:hint="default" w:ascii="Symbol" w:hAnsi="Symbol"/>
        <w:color w:val="94363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E071D0"/>
    <w:multiLevelType w:val="hybridMultilevel"/>
    <w:tmpl w:val="0A3E64E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D541F62"/>
    <w:multiLevelType w:val="hybridMultilevel"/>
    <w:tmpl w:val="53D482F2"/>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A38422D"/>
    <w:multiLevelType w:val="hybridMultilevel"/>
    <w:tmpl w:val="D5C8D8BC"/>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781929FF"/>
    <w:multiLevelType w:val="hybridMultilevel"/>
    <w:tmpl w:val="CCE633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261852"/>
    <w:multiLevelType w:val="hybridMultilevel"/>
    <w:tmpl w:val="CF3840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5D77F4"/>
    <w:rsid w:val="00045E35"/>
    <w:rsid w:val="000A61ED"/>
    <w:rsid w:val="001872CC"/>
    <w:rsid w:val="001C7C47"/>
    <w:rsid w:val="001E0B65"/>
    <w:rsid w:val="001E6945"/>
    <w:rsid w:val="00207054"/>
    <w:rsid w:val="002164CB"/>
    <w:rsid w:val="003E2E7B"/>
    <w:rsid w:val="003E61C6"/>
    <w:rsid w:val="004111A9"/>
    <w:rsid w:val="0041678A"/>
    <w:rsid w:val="00460FDC"/>
    <w:rsid w:val="00485C6C"/>
    <w:rsid w:val="00520113"/>
    <w:rsid w:val="00536907"/>
    <w:rsid w:val="00556DB5"/>
    <w:rsid w:val="005D77F4"/>
    <w:rsid w:val="00622369"/>
    <w:rsid w:val="00665154"/>
    <w:rsid w:val="00695BEB"/>
    <w:rsid w:val="007D16DE"/>
    <w:rsid w:val="007E27D3"/>
    <w:rsid w:val="009E2015"/>
    <w:rsid w:val="009E6E9E"/>
    <w:rsid w:val="00A90A14"/>
    <w:rsid w:val="00AC02C5"/>
    <w:rsid w:val="00CE28B5"/>
    <w:rsid w:val="00D11889"/>
    <w:rsid w:val="00D203C0"/>
    <w:rsid w:val="00D65FFB"/>
    <w:rsid w:val="00D866B7"/>
    <w:rsid w:val="00DB175B"/>
    <w:rsid w:val="00EF4398"/>
    <w:rsid w:val="00FC31BA"/>
    <w:rsid w:val="04945EA5"/>
    <w:rsid w:val="2371891F"/>
    <w:rsid w:val="26C79594"/>
    <w:rsid w:val="2BAEAEEC"/>
    <w:rsid w:val="79515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8630B41"/>
  <w15:chartTrackingRefBased/>
  <w15:docId w15:val="{9D6ABA0A-4E04-4CBE-A077-A310883F68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paragraph" w:styleId="Heading1">
    <w:name w:val="heading 1"/>
    <w:basedOn w:val="Normal"/>
    <w:next w:val="Normal"/>
    <w:link w:val="Heading1Char"/>
    <w:uiPriority w:val="9"/>
    <w:qFormat/>
    <w:rsid w:val="00D65FFB"/>
    <w:pPr>
      <w:keepNext/>
      <w:widowControl/>
      <w:overflowPunct/>
      <w:adjustRightInd/>
      <w:spacing w:before="120" w:after="120"/>
      <w:outlineLvl w:val="0"/>
    </w:pPr>
    <w:rPr>
      <w:rFonts w:ascii="Arial" w:hAnsi="Arial" w:cs="Arial"/>
      <w:b/>
      <w:bCs/>
      <w:kern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22369"/>
    <w:pPr>
      <w:tabs>
        <w:tab w:val="center" w:pos="4513"/>
        <w:tab w:val="right" w:pos="9026"/>
      </w:tabs>
    </w:pPr>
  </w:style>
  <w:style w:type="character" w:styleId="HeaderChar" w:customStyle="1">
    <w:name w:val="Header Char"/>
    <w:link w:val="Header"/>
    <w:uiPriority w:val="99"/>
    <w:rsid w:val="00622369"/>
    <w:rPr>
      <w:rFonts w:ascii="Times New Roman" w:hAnsi="Times New Roman"/>
      <w:kern w:val="28"/>
      <w:sz w:val="24"/>
      <w:szCs w:val="24"/>
    </w:rPr>
  </w:style>
  <w:style w:type="paragraph" w:styleId="Footer">
    <w:name w:val="footer"/>
    <w:basedOn w:val="Normal"/>
    <w:link w:val="FooterChar"/>
    <w:uiPriority w:val="99"/>
    <w:unhideWhenUsed/>
    <w:rsid w:val="00622369"/>
    <w:pPr>
      <w:tabs>
        <w:tab w:val="center" w:pos="4513"/>
        <w:tab w:val="right" w:pos="9026"/>
      </w:tabs>
    </w:pPr>
  </w:style>
  <w:style w:type="character" w:styleId="FooterChar" w:customStyle="1">
    <w:name w:val="Footer Char"/>
    <w:link w:val="Footer"/>
    <w:uiPriority w:val="99"/>
    <w:rsid w:val="00622369"/>
    <w:rPr>
      <w:rFonts w:ascii="Times New Roman" w:hAnsi="Times New Roman"/>
      <w:kern w:val="28"/>
      <w:sz w:val="24"/>
      <w:szCs w:val="24"/>
    </w:rPr>
  </w:style>
  <w:style w:type="paragraph" w:styleId="BalloonText">
    <w:name w:val="Balloon Text"/>
    <w:basedOn w:val="Normal"/>
    <w:link w:val="BalloonTextChar"/>
    <w:uiPriority w:val="99"/>
    <w:semiHidden/>
    <w:unhideWhenUsed/>
    <w:rsid w:val="00622369"/>
    <w:rPr>
      <w:rFonts w:ascii="Tahoma" w:hAnsi="Tahoma" w:cs="Tahoma"/>
      <w:sz w:val="16"/>
      <w:szCs w:val="16"/>
    </w:rPr>
  </w:style>
  <w:style w:type="character" w:styleId="BalloonTextChar" w:customStyle="1">
    <w:name w:val="Balloon Text Char"/>
    <w:link w:val="BalloonText"/>
    <w:uiPriority w:val="99"/>
    <w:semiHidden/>
    <w:rsid w:val="00622369"/>
    <w:rPr>
      <w:rFonts w:ascii="Tahoma" w:hAnsi="Tahoma" w:cs="Tahoma"/>
      <w:kern w:val="28"/>
      <w:sz w:val="16"/>
      <w:szCs w:val="16"/>
    </w:rPr>
  </w:style>
  <w:style w:type="character" w:styleId="Heading1Char" w:customStyle="1">
    <w:name w:val="Heading 1 Char"/>
    <w:link w:val="Heading1"/>
    <w:uiPriority w:val="9"/>
    <w:rsid w:val="00D65FFB"/>
    <w:rPr>
      <w:rFonts w:ascii="Arial" w:hAnsi="Arial" w:cs="Arial"/>
      <w:b/>
      <w:bCs/>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central.eyalliance.org.uk/ilp/pages/description.jsf" TargetMode="External" Id="R30c0b29799c446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50A8-DD89-4121-8E67-60D77B2477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dc:creator>
  <keywords/>
  <lastModifiedBy>Lucy Brittain</lastModifiedBy>
  <revision>7</revision>
  <lastPrinted>2012-06-23T18:45:00.0000000Z</lastPrinted>
  <dcterms:created xsi:type="dcterms:W3CDTF">2020-04-29T15:15:00.0000000Z</dcterms:created>
  <dcterms:modified xsi:type="dcterms:W3CDTF">2024-07-05T21:09:29.0584138Z</dcterms:modified>
</coreProperties>
</file>